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0529C2C0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B24C51">
        <w:rPr>
          <w:rFonts w:ascii="Cambria" w:hAnsi="Cambria" w:cs="Arial"/>
          <w:color w:val="000000"/>
          <w:sz w:val="20"/>
          <w:szCs w:val="20"/>
        </w:rPr>
        <w:t>06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442C8B98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4C020A">
        <w:rPr>
          <w:rFonts w:ascii="Cambria" w:hAnsi="Cambria" w:cs="Arial"/>
          <w:b/>
          <w:bCs/>
          <w:color w:val="000000"/>
          <w:sz w:val="20"/>
          <w:szCs w:val="20"/>
        </w:rPr>
        <w:t>2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0" w:name="_Hlk19792704"/>
      <w:bookmarkStart w:id="1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0"/>
      <w:bookmarkEnd w:id="1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1CB94065" w14:textId="72D360D2" w:rsidR="00D13391" w:rsidRPr="00D418C3" w:rsidRDefault="00C55B12" w:rsidP="00D13391">
      <w:pPr>
        <w:ind w:left="284"/>
        <w:jc w:val="both"/>
        <w:rPr>
          <w:rFonts w:ascii="Cambria" w:hAnsi="Cambria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982D98">
        <w:rPr>
          <w:rFonts w:asciiTheme="majorHAnsi" w:hAnsiTheme="majorHAnsi" w:cs="Arial"/>
          <w:sz w:val="20"/>
          <w:szCs w:val="20"/>
        </w:rPr>
        <w:t xml:space="preserve">2 4 i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982D98">
        <w:rPr>
          <w:rFonts w:asciiTheme="majorHAnsi" w:hAnsiTheme="majorHAnsi" w:cs="Arial"/>
          <w:sz w:val="20"/>
          <w:szCs w:val="20"/>
        </w:rPr>
        <w:t>a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D13391" w:rsidRPr="00D418C3">
        <w:rPr>
          <w:rFonts w:ascii="Cambria" w:hAnsi="Cambria" w:cs="Arial"/>
          <w:sz w:val="20"/>
          <w:szCs w:val="20"/>
        </w:rPr>
        <w:t>udziela odpowiedzi na zadane pytania</w:t>
      </w:r>
      <w:r w:rsidR="00D13391">
        <w:rPr>
          <w:rFonts w:ascii="Cambria" w:hAnsi="Cambria" w:cs="Arial"/>
          <w:sz w:val="20"/>
          <w:szCs w:val="20"/>
        </w:rPr>
        <w:t>:</w:t>
      </w:r>
    </w:p>
    <w:p w14:paraId="09E829A7" w14:textId="77777777" w:rsidR="00D13391" w:rsidRPr="005A7B79" w:rsidRDefault="00D13391" w:rsidP="00D13391">
      <w:pPr>
        <w:ind w:left="284"/>
        <w:rPr>
          <w:rFonts w:ascii="Cambria" w:hAnsi="Cambria"/>
          <w:b/>
          <w:sz w:val="20"/>
          <w:szCs w:val="20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5A7B79" w:rsidRPr="00195C6A" w14:paraId="76E1DF55" w14:textId="77777777" w:rsidTr="00E13CC8">
        <w:trPr>
          <w:trHeight w:val="399"/>
        </w:trPr>
        <w:tc>
          <w:tcPr>
            <w:tcW w:w="9923" w:type="dxa"/>
          </w:tcPr>
          <w:p w14:paraId="7A4C01E0" w14:textId="11980AEE" w:rsidR="005A7B79" w:rsidRPr="00195C6A" w:rsidRDefault="00D13391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>Pytanie nr 1:</w:t>
            </w:r>
            <w:r w:rsidR="005A7B79"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5A7B79"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3 pkt. 54) </w:t>
            </w:r>
            <w:r w:rsidR="005A7B79" w:rsidRPr="00195C6A">
              <w:rPr>
                <w:rFonts w:asciiTheme="majorHAnsi" w:hAnsiTheme="majorHAnsi"/>
                <w:i/>
                <w:sz w:val="20"/>
                <w:szCs w:val="20"/>
              </w:rPr>
              <w:t>Czy Zamawiający</w:t>
            </w:r>
            <w:r w:rsidR="005A7B79"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="005A7B79" w:rsidRPr="00195C6A">
              <w:rPr>
                <w:rFonts w:asciiTheme="majorHAnsi" w:hAnsiTheme="majorHAnsi"/>
                <w:i/>
                <w:sz w:val="20"/>
                <w:szCs w:val="20"/>
              </w:rPr>
              <w:t>dopuści regulację  w zakresie 580 – 880mm?</w:t>
            </w:r>
          </w:p>
          <w:p w14:paraId="0FDA981B" w14:textId="34F87E5E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46228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67617128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8B89643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0F0E25D" w14:textId="203EEA8B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3 pkt. 60)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dopuści odchylenie Trendelemburga -12°?</w:t>
            </w:r>
          </w:p>
          <w:p w14:paraId="72C80434" w14:textId="1684D37B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46228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BC1E1C7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F788C71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428EA85" w14:textId="4C6951EB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3 pkt. 70)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dopuści podstawę jezdną na czterech kołach?</w:t>
            </w:r>
          </w:p>
          <w:p w14:paraId="7E56331A" w14:textId="00B1C831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46228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7ED8304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12A1A7F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0B9B6E5" w14:textId="4EB0D6B7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4: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3 pkt. 72)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siedzisko z regulacją 540-740 mm?</w:t>
            </w:r>
          </w:p>
          <w:p w14:paraId="4BF36228" w14:textId="3F599D3F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46228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597CE7C0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99AEB0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FAA7371" w14:textId="7747692D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5: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3)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wyrazi zgodę na wydzielenie z poz. 3 tj. stołu okulistycznego i utworzy odrębny pakiet?</w:t>
            </w:r>
          </w:p>
          <w:p w14:paraId="53098028" w14:textId="177C2A6B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46228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NIE</w:t>
            </w:r>
          </w:p>
          <w:p w14:paraId="7C8C3117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5278C84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91B8074" w14:textId="1737DD0A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6: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 poz. 4)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USG okulistyczne o parametrach podanych w tabeli poniżej ?</w:t>
            </w:r>
          </w:p>
          <w:p w14:paraId="2FD092EB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</w:p>
          <w:tbl>
            <w:tblPr>
              <w:tblW w:w="9581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9068"/>
            </w:tblGrid>
            <w:tr w:rsidR="005A7B79" w:rsidRPr="00195C6A" w14:paraId="7FCC35D2" w14:textId="77777777" w:rsidTr="00662B72">
              <w:trPr>
                <w:trHeight w:val="254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FF"/>
                  <w:vAlign w:val="center"/>
                  <w:hideMark/>
                </w:tcPr>
                <w:p w14:paraId="5F1BCA24" w14:textId="77777777" w:rsidR="005A7B79" w:rsidRPr="00195C6A" w:rsidRDefault="005A7B79" w:rsidP="00195C6A">
                  <w:pPr>
                    <w:jc w:val="center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</w:p>
                <w:p w14:paraId="4826A56A" w14:textId="77777777" w:rsidR="005A7B79" w:rsidRPr="00195C6A" w:rsidRDefault="005A7B79" w:rsidP="00195C6A">
                  <w:pPr>
                    <w:jc w:val="center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Lp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6E6FF"/>
                  <w:vAlign w:val="center"/>
                  <w:hideMark/>
                </w:tcPr>
                <w:p w14:paraId="0DA4A149" w14:textId="77777777" w:rsidR="005A7B79" w:rsidRPr="00195C6A" w:rsidRDefault="005A7B79" w:rsidP="00195C6A">
                  <w:pPr>
                    <w:jc w:val="center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b/>
                      <w:i/>
                      <w:sz w:val="20"/>
                      <w:szCs w:val="20"/>
                    </w:rPr>
                    <w:t>Opis parametrów wymaganych</w:t>
                  </w:r>
                </w:p>
              </w:tc>
            </w:tr>
            <w:tr w:rsidR="005A7B79" w:rsidRPr="00195C6A" w14:paraId="514BB876" w14:textId="77777777" w:rsidTr="00662B72">
              <w:trPr>
                <w:trHeight w:val="350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9C45B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EB5B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b/>
                      <w:i/>
                      <w:sz w:val="20"/>
                      <w:szCs w:val="20"/>
                    </w:rPr>
                    <w:t>Przenośny ultrasonograf okulistyczny</w:t>
                  </w:r>
                </w:p>
                <w:p w14:paraId="09FD30F4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O wymiarach </w:t>
                  </w:r>
                  <w:r w:rsidRPr="00195C6A">
                    <w:rPr>
                      <w:rFonts w:asciiTheme="majorHAnsi" w:eastAsia="Times New Roman" w:hAnsiTheme="majorHAnsi" w:cs="Calibri"/>
                      <w:i/>
                      <w:sz w:val="20"/>
                      <w:szCs w:val="20"/>
                    </w:rPr>
                    <w:t>konsoli</w:t>
                  </w: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 max. 50x30x15 (cm) oraz wadze nie większej niż 5 kg. Konsola wyposażona w demontowalne, łatwe w czyszczeniu uchwyty na sondy. </w:t>
                  </w:r>
                </w:p>
              </w:tc>
            </w:tr>
            <w:tr w:rsidR="005A7B79" w:rsidRPr="00195C6A" w14:paraId="289E99D1" w14:textId="77777777" w:rsidTr="00662B72">
              <w:trPr>
                <w:trHeight w:val="323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06D11" w14:textId="77777777" w:rsidR="005A7B79" w:rsidRPr="00195C6A" w:rsidRDefault="005A7B79" w:rsidP="00195C6A">
                  <w:pPr>
                    <w:spacing w:after="200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1C17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 xml:space="preserve">Dedykowany komputer przenośny o parametrach: </w:t>
                  </w:r>
                </w:p>
                <w:p w14:paraId="2D635BF3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- 4 minimum rdzeniowy procesor</w:t>
                  </w:r>
                </w:p>
                <w:p w14:paraId="57CB3898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 Pamięć ram minimum 16 GB</w:t>
                  </w:r>
                </w:p>
                <w:p w14:paraId="2A46FC5B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-wyświetlacz o przekątnej min. 15,4” o rozdzielczości co najmniej Full HD (1920x 1080)</w:t>
                  </w:r>
                </w:p>
                <w:p w14:paraId="004C006F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 Dysk twardy o pojemności co najmniej 500 GB</w:t>
                  </w:r>
                </w:p>
                <w:p w14:paraId="7EB95FD6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 system operacyjny Windows 10 lub nowszy.</w:t>
                  </w:r>
                </w:p>
              </w:tc>
            </w:tr>
            <w:tr w:rsidR="005A7B79" w:rsidRPr="00195C6A" w14:paraId="2C48FC84" w14:textId="77777777" w:rsidTr="00662B72">
              <w:trPr>
                <w:trHeight w:val="270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FBF90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E4F2F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podłączenia jednocześnie min. 3 głowic</w:t>
                  </w:r>
                </w:p>
              </w:tc>
            </w:tr>
            <w:tr w:rsidR="005A7B79" w:rsidRPr="00195C6A" w14:paraId="43052BF4" w14:textId="77777777" w:rsidTr="00662B72">
              <w:trPr>
                <w:trHeight w:val="417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0C1C30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214C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pracy w trybie A z biometrią i kalkulacją soczewki oraz w trybie prezentacji B</w:t>
                  </w:r>
                </w:p>
              </w:tc>
            </w:tr>
            <w:tr w:rsidR="005A7B79" w:rsidRPr="00195C6A" w14:paraId="66EAD6B4" w14:textId="77777777" w:rsidTr="00662B72">
              <w:trPr>
                <w:trHeight w:val="28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4191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26A74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System archiwizacji oraz eksportu danych</w:t>
                  </w:r>
                </w:p>
              </w:tc>
            </w:tr>
            <w:tr w:rsidR="005A7B79" w:rsidRPr="00195C6A" w14:paraId="576F6C6A" w14:textId="77777777" w:rsidTr="00662B72">
              <w:trPr>
                <w:trHeight w:val="27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3BAD2D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F85D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zapisu badania na nośnikach zewnętrznych (Pamięci USB)</w:t>
                  </w:r>
                </w:p>
              </w:tc>
            </w:tr>
            <w:tr w:rsidR="005A7B79" w:rsidRPr="00195C6A" w14:paraId="534238BA" w14:textId="77777777" w:rsidTr="00662B72">
              <w:trPr>
                <w:trHeight w:val="27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F056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E698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tworzenia raportów badania</w:t>
                  </w:r>
                </w:p>
              </w:tc>
            </w:tr>
            <w:tr w:rsidR="005A7B79" w:rsidRPr="00195C6A" w14:paraId="11E8B51F" w14:textId="77777777" w:rsidTr="00662B72">
              <w:trPr>
                <w:trHeight w:val="42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7209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B409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zastosowania 4 rodzajów głowic</w:t>
                  </w:r>
                </w:p>
              </w:tc>
            </w:tr>
            <w:tr w:rsidR="005A7B79" w:rsidRPr="00195C6A" w14:paraId="08A53D39" w14:textId="77777777" w:rsidTr="00662B72">
              <w:trPr>
                <w:trHeight w:val="27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7933D0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58C53" w14:textId="77777777" w:rsidR="005A7B79" w:rsidRPr="00195C6A" w:rsidRDefault="005A7B79" w:rsidP="00195C6A">
                  <w:pPr>
                    <w:spacing w:after="200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regulacji transmitowanej energii w trybie obrazowania B-Scan.</w:t>
                  </w:r>
                </w:p>
              </w:tc>
            </w:tr>
            <w:tr w:rsidR="005A7B79" w:rsidRPr="00195C6A" w14:paraId="2C1EF250" w14:textId="77777777" w:rsidTr="00662B72">
              <w:trPr>
                <w:trHeight w:val="263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A6AE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50147" w14:textId="77777777" w:rsidR="005A7B79" w:rsidRPr="00195C6A" w:rsidRDefault="005A7B79" w:rsidP="00195C6A">
                  <w:pPr>
                    <w:spacing w:after="200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Opcjonalnie Możliwość pracy w środowisku DICOM </w:t>
                  </w:r>
                </w:p>
              </w:tc>
            </w:tr>
            <w:tr w:rsidR="005A7B79" w:rsidRPr="00195C6A" w14:paraId="78D1EB6A" w14:textId="77777777" w:rsidTr="00662B72">
              <w:trPr>
                <w:trHeight w:val="76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42A1A8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08585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Możliwość rozbudowy o sondy:</w:t>
                  </w:r>
                </w:p>
                <w:p w14:paraId="2B4F10D7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color w:val="000000"/>
                      <w:sz w:val="20"/>
                      <w:szCs w:val="20"/>
                    </w:rPr>
                    <w:t xml:space="preserve">- UBM o częstotliwości maksymalnej 40 MHz </w:t>
                  </w:r>
                </w:p>
                <w:p w14:paraId="1345D390" w14:textId="77777777" w:rsidR="005A7B79" w:rsidRPr="00195C6A" w:rsidRDefault="005A7B79" w:rsidP="00195C6A">
                  <w:pPr>
                    <w:pStyle w:val="Bezodstpw"/>
                    <w:rPr>
                      <w:rFonts w:asciiTheme="majorHAnsi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hAnsiTheme="majorHAnsi"/>
                      <w:i/>
                      <w:sz w:val="20"/>
                      <w:szCs w:val="20"/>
                    </w:rPr>
                    <w:t>- sondę A standaryzowaną diagnostyczną o częstotliwości maksymalnej 8 MHz.</w:t>
                  </w:r>
                </w:p>
              </w:tc>
            </w:tr>
            <w:tr w:rsidR="005A7B79" w:rsidRPr="00195C6A" w14:paraId="68EB7C4A" w14:textId="77777777" w:rsidTr="00662B72">
              <w:trPr>
                <w:trHeight w:val="219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4132E0" w14:textId="77777777" w:rsidR="005A7B79" w:rsidRPr="00195C6A" w:rsidRDefault="005A7B79" w:rsidP="00195C6A">
                  <w:pPr>
                    <w:spacing w:after="200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98E78" w14:textId="77777777" w:rsidR="005A7B79" w:rsidRPr="00195C6A" w:rsidRDefault="005A7B79" w:rsidP="00195C6A">
                  <w:pPr>
                    <w:spacing w:after="200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Dedykowana drukarka do raportów</w:t>
                  </w:r>
                </w:p>
              </w:tc>
            </w:tr>
            <w:tr w:rsidR="005A7B79" w:rsidRPr="00195C6A" w14:paraId="75448A63" w14:textId="77777777" w:rsidTr="00662B72">
              <w:trPr>
                <w:trHeight w:val="44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C15E6" w14:textId="77777777" w:rsidR="005A7B79" w:rsidRPr="00195C6A" w:rsidRDefault="005A7B79" w:rsidP="00195C6A">
                  <w:pPr>
                    <w:spacing w:before="100" w:beforeAutospacing="1" w:after="100" w:afterAutospacing="1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0EB6D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b/>
                      <w:i/>
                      <w:sz w:val="20"/>
                      <w:szCs w:val="20"/>
                    </w:rPr>
                    <w:t>Sonda B do tylnego odcinka oka</w:t>
                  </w:r>
                </w:p>
              </w:tc>
            </w:tr>
            <w:tr w:rsidR="005A7B79" w:rsidRPr="00195C6A" w14:paraId="240298D7" w14:textId="77777777" w:rsidTr="00662B72">
              <w:trPr>
                <w:trHeight w:val="44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7DF757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6BCB7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Możliwość nakładania skanu A na obraz trybu B</w:t>
                  </w:r>
                </w:p>
              </w:tc>
            </w:tr>
            <w:tr w:rsidR="005A7B79" w:rsidRPr="00195C6A" w14:paraId="77AE5FC7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AE3A36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FBF5BF" w14:textId="77777777" w:rsidR="005A7B79" w:rsidRPr="00195C6A" w:rsidRDefault="005A7B79" w:rsidP="00195C6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  <w:t xml:space="preserve">minimum elektroniczne mierniki odległości </w:t>
                  </w:r>
                </w:p>
                <w:p w14:paraId="1D0F68D8" w14:textId="77777777" w:rsidR="005A7B79" w:rsidRPr="00195C6A" w:rsidRDefault="005A7B79" w:rsidP="00195C6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  <w:t>minimum 2 elektroniczne mierniki kąta</w:t>
                  </w:r>
                </w:p>
                <w:p w14:paraId="7335F2BE" w14:textId="77777777" w:rsidR="005A7B79" w:rsidRPr="00195C6A" w:rsidRDefault="005A7B79" w:rsidP="00195C6A">
                  <w:pPr>
                    <w:numPr>
                      <w:ilvl w:val="0"/>
                      <w:numId w:val="3"/>
                    </w:numPr>
                    <w:ind w:left="0" w:firstLine="0"/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color w:val="000000"/>
                      <w:sz w:val="20"/>
                      <w:szCs w:val="20"/>
                    </w:rPr>
                    <w:t>możliwość dodawania komentarzy i znaczników na skan B.</w:t>
                  </w:r>
                </w:p>
              </w:tc>
            </w:tr>
            <w:tr w:rsidR="005A7B79" w:rsidRPr="00195C6A" w14:paraId="417B5C3E" w14:textId="77777777" w:rsidTr="00662B72">
              <w:trPr>
                <w:trHeight w:val="34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D3FC3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A42063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Maksymalna częstotliwość pracy sondy 10MHz</w:t>
                  </w:r>
                </w:p>
              </w:tc>
            </w:tr>
            <w:tr w:rsidR="005A7B79" w:rsidRPr="00195C6A" w14:paraId="0634BC49" w14:textId="77777777" w:rsidTr="00662B72">
              <w:trPr>
                <w:trHeight w:val="437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E8E0A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EBF577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Szybkość akwizycji obrazów – min.25 ramek na sekundę </w:t>
                  </w:r>
                </w:p>
              </w:tc>
            </w:tr>
            <w:tr w:rsidR="005A7B79" w:rsidRPr="00195C6A" w14:paraId="2F2FCD01" w14:textId="77777777" w:rsidTr="00662B72">
              <w:trPr>
                <w:trHeight w:val="385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FF2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738130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Nagrywanie filmu z badania min. 10 sekund</w:t>
                  </w:r>
                </w:p>
              </w:tc>
            </w:tr>
            <w:tr w:rsidR="005A7B79" w:rsidRPr="00195C6A" w14:paraId="4597332E" w14:textId="77777777" w:rsidTr="00662B72">
              <w:trPr>
                <w:trHeight w:val="41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D86C8A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C8C76C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Możliwość obróbki nagranych filmów z badań </w:t>
                  </w:r>
                </w:p>
              </w:tc>
            </w:tr>
            <w:tr w:rsidR="005A7B79" w:rsidRPr="00195C6A" w14:paraId="739C2EF4" w14:textId="77777777" w:rsidTr="00662B72">
              <w:trPr>
                <w:trHeight w:val="411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93475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500CB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Regulowane wzmocnienie sondy w zakresie min. 27-90 dB</w:t>
                  </w:r>
                </w:p>
              </w:tc>
            </w:tr>
            <w:tr w:rsidR="005A7B79" w:rsidRPr="00195C6A" w14:paraId="2D332A4C" w14:textId="77777777" w:rsidTr="00662B72">
              <w:trPr>
                <w:trHeight w:val="27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C24438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002AB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Głębokość skanowania min. 48mm</w:t>
                  </w:r>
                </w:p>
              </w:tc>
            </w:tr>
            <w:tr w:rsidR="005A7B79" w:rsidRPr="00195C6A" w14:paraId="6B13053F" w14:textId="77777777" w:rsidTr="00662B72">
              <w:trPr>
                <w:trHeight w:val="265"/>
              </w:trPr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A66B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39B2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Kąt skanowania min. 52 stopni</w:t>
                  </w:r>
                </w:p>
              </w:tc>
            </w:tr>
            <w:tr w:rsidR="005A7B79" w:rsidRPr="00195C6A" w14:paraId="3169E716" w14:textId="77777777" w:rsidTr="00662B72">
              <w:trPr>
                <w:trHeight w:val="282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BD2DE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800F8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Zakres dynamiczny regulowany czterostopniowo</w:t>
                  </w:r>
                </w:p>
              </w:tc>
            </w:tr>
            <w:tr w:rsidR="005A7B79" w:rsidRPr="00195C6A" w14:paraId="1C8A6935" w14:textId="77777777" w:rsidTr="00662B72">
              <w:trPr>
                <w:trHeight w:val="287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D30B4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4D69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Rozdzielczość osiowa min. 50 mikronów </w:t>
                  </w:r>
                </w:p>
              </w:tc>
            </w:tr>
            <w:tr w:rsidR="005A7B79" w:rsidRPr="00195C6A" w14:paraId="07559F20" w14:textId="77777777" w:rsidTr="00662B72">
              <w:trPr>
                <w:trHeight w:val="26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2C8C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C7E4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Rozdzielczość poprzeczna min. 100 mikronów </w:t>
                  </w:r>
                </w:p>
              </w:tc>
            </w:tr>
            <w:tr w:rsidR="005A7B79" w:rsidRPr="00195C6A" w14:paraId="292EA57E" w14:textId="77777777" w:rsidTr="00662B72">
              <w:trPr>
                <w:trHeight w:val="44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6319D" w14:textId="77777777" w:rsidR="005A7B79" w:rsidRPr="00195C6A" w:rsidRDefault="005A7B79" w:rsidP="00195C6A">
                  <w:pPr>
                    <w:spacing w:before="100" w:beforeAutospacing="1" w:after="100" w:afterAutospacing="1"/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6A4D9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b/>
                      <w:i/>
                      <w:sz w:val="20"/>
                      <w:szCs w:val="20"/>
                    </w:rPr>
                    <w:t>Sonda A-skan biometryczna</w:t>
                  </w:r>
                </w:p>
              </w:tc>
            </w:tr>
            <w:tr w:rsidR="005A7B79" w:rsidRPr="00195C6A" w14:paraId="75D56023" w14:textId="77777777" w:rsidTr="00662B72">
              <w:trPr>
                <w:trHeight w:val="449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FA93D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5C7A88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Kalkulacja soczewek IOL,min. 4 formuły (Holladay-I, SRK-T, Haigis, Hoffer-Q)</w:t>
                  </w:r>
                </w:p>
              </w:tc>
            </w:tr>
            <w:tr w:rsidR="005A7B79" w:rsidRPr="00195C6A" w14:paraId="172A9BC5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D6096A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33F42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Szybkość akwizycji min. 50 klatek na sekundę</w:t>
                  </w:r>
                </w:p>
              </w:tc>
            </w:tr>
            <w:tr w:rsidR="005A7B79" w:rsidRPr="00195C6A" w14:paraId="5760266A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A683F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22A6A8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Nagrywanie filmu z badania min. 5 sekund</w:t>
                  </w:r>
                </w:p>
              </w:tc>
            </w:tr>
            <w:tr w:rsidR="005A7B79" w:rsidRPr="00195C6A" w14:paraId="3857DE3E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E90D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85EC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Tryb immersyjny lub kontaktowy</w:t>
                  </w:r>
                </w:p>
              </w:tc>
            </w:tr>
            <w:tr w:rsidR="005A7B79" w:rsidRPr="00195C6A" w14:paraId="2ECA2243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5B8FB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C64175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Głowica ze światłem fiksacyjnym</w:t>
                  </w:r>
                </w:p>
              </w:tc>
            </w:tr>
            <w:tr w:rsidR="005A7B79" w:rsidRPr="00195C6A" w14:paraId="145460B4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2874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C9A1E4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Częstotliwość głowicy 10 MHz</w:t>
                  </w:r>
                </w:p>
              </w:tc>
            </w:tr>
            <w:tr w:rsidR="005A7B79" w:rsidRPr="00195C6A" w14:paraId="79E882B8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0E87B3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789B3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 xml:space="preserve">Zakres pomiaru min. 40mm </w:t>
                  </w:r>
                </w:p>
              </w:tc>
            </w:tr>
            <w:tr w:rsidR="005A7B79" w:rsidRPr="00195C6A" w14:paraId="679E3DDA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EBCDF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48958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Wbudowany system rozpoznawania echa, z automatyczną detekcją echa twardówkowego</w:t>
                  </w:r>
                </w:p>
              </w:tc>
            </w:tr>
            <w:tr w:rsidR="005A7B79" w:rsidRPr="00195C6A" w14:paraId="12D1935D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B7C929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ACF21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Statystyka: średnia i odchylenie standardowe</w:t>
                  </w:r>
                </w:p>
              </w:tc>
            </w:tr>
            <w:tr w:rsidR="005A7B79" w:rsidRPr="00195C6A" w14:paraId="5935B55C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0F134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626E7F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Ilość punktów na osi X min. 2048</w:t>
                  </w:r>
                </w:p>
              </w:tc>
            </w:tr>
            <w:tr w:rsidR="005A7B79" w:rsidRPr="00195C6A" w14:paraId="0A762AB8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7B5F3D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0198A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Dokładność pomiaru:</w:t>
                  </w:r>
                </w:p>
                <w:p w14:paraId="6C4B05E1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- kliniczna: minimum 100 mikronów</w:t>
                  </w:r>
                </w:p>
                <w:p w14:paraId="152D6B32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- elektroniczna: minimum 50 mikronów</w:t>
                  </w:r>
                </w:p>
              </w:tc>
            </w:tr>
            <w:tr w:rsidR="005A7B79" w:rsidRPr="00195C6A" w14:paraId="2A64B571" w14:textId="77777777" w:rsidTr="00662B72">
              <w:trPr>
                <w:trHeight w:val="314"/>
              </w:trPr>
              <w:tc>
                <w:tcPr>
                  <w:tcW w:w="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1883E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4A397" w14:textId="77777777" w:rsidR="005A7B79" w:rsidRPr="00195C6A" w:rsidRDefault="005A7B79" w:rsidP="00195C6A">
                  <w:pPr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</w:pPr>
                  <w:r w:rsidRPr="00195C6A">
                    <w:rPr>
                      <w:rFonts w:asciiTheme="majorHAnsi" w:eastAsia="Times New Roman" w:hAnsiTheme="majorHAnsi"/>
                      <w:i/>
                      <w:sz w:val="20"/>
                      <w:szCs w:val="20"/>
                    </w:rPr>
                    <w:t>Automatyczna lub manualna rejestracja obrazu</w:t>
                  </w:r>
                </w:p>
              </w:tc>
            </w:tr>
          </w:tbl>
          <w:p w14:paraId="122AB1D1" w14:textId="57DB90EF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Odpowiedź: </w:t>
            </w:r>
            <w:r w:rsidR="00FC1629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Zamawiający podtrzymuje zapisy SIWZ.</w:t>
            </w:r>
          </w:p>
          <w:p w14:paraId="742C9858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F09B326" w14:textId="77777777" w:rsidR="00195C6A" w:rsidRP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49184DE" w14:textId="6DDD54C3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7: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4)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wyrazi zgodę na wydzielenie z poz. 4 tj. USG okulistycznego i utworzy odrębny pakiet?</w:t>
            </w:r>
          </w:p>
          <w:p w14:paraId="7A6A9296" w14:textId="5311083A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FC1629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NIE</w:t>
            </w:r>
          </w:p>
          <w:p w14:paraId="539640E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598235E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DA32A2B" w14:textId="4645248E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8: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pkt. 85)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narzędzie wykonane ze stali nierdzewnej?</w:t>
            </w:r>
          </w:p>
          <w:p w14:paraId="53D7644E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6B49FFE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6D148CF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DCC07C2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7956E4A" w14:textId="45E2EDDD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9: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pkt. 87 )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narzędzie wykonane ze stali nierdzewnej?</w:t>
            </w:r>
          </w:p>
          <w:p w14:paraId="092FF0E9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3C3B99E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230EAA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64900B4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AB4EF57" w14:textId="29A767E2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10: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pkt. 88 )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75mm?</w:t>
            </w:r>
          </w:p>
          <w:p w14:paraId="0F39D5B1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5033B20E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29B595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D1C8312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A4EAA02" w14:textId="5CC00213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11: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pkt. 90 )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pęsetę z 10 mm końcówkami ząbkowanymi posiadającą płaską rękojeść?</w:t>
            </w:r>
          </w:p>
          <w:p w14:paraId="38C79FDF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34879389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327777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2443BC8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6DCDA8E" w14:textId="6C1F27BC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12: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91 )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pęsetę o długości całkowitej 100mm?</w:t>
            </w:r>
          </w:p>
          <w:p w14:paraId="71B94C87" w14:textId="5888E591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13: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92)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pęsetę posiadającą platformę do wiązania 5mm, długość całkowitą 100 mm?</w:t>
            </w:r>
          </w:p>
          <w:p w14:paraId="5D4D0D2B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60BFAE1E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8D494B3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B9BC052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CB9DA2A" w14:textId="0E5986F9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14: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 94)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100 mm?</w:t>
            </w:r>
          </w:p>
          <w:p w14:paraId="6FFF1EAF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70254472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6911F8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50942A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0F378AA" w14:textId="58739433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15: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95 )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trzonek 0,25mmx10 mm, długość całkowitą 114 mm?</w:t>
            </w:r>
          </w:p>
          <w:p w14:paraId="29490747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49A8E9FC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354B63F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BDAACEB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768F1E5" w14:textId="33E03840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16: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96 )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113 mm?</w:t>
            </w:r>
          </w:p>
          <w:p w14:paraId="71A8F140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F07648B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ECFE40B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EFE68B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0149364" w14:textId="686C54CF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17: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97)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narzędzie wykonane ze stali nierdzewnej o długości całkowitej 112mm??</w:t>
            </w:r>
          </w:p>
          <w:p w14:paraId="793C28DF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0154D8A2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E0C216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5DC1FE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0673BD2" w14:textId="426ACA35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18: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98)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113 mm?</w:t>
            </w:r>
          </w:p>
          <w:p w14:paraId="13F8E056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4AA6F013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97DDFF6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FA5B65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36EAE9E" w14:textId="4D05B962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19: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99 )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113 mm?</w:t>
            </w:r>
          </w:p>
          <w:p w14:paraId="4DC2F751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00229B28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222AD48F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59637E2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82DE09B" w14:textId="602925A6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20: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 100)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długość całkowitą 113 mm?</w:t>
            </w:r>
          </w:p>
          <w:p w14:paraId="4B96C17B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4AD8F457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AF40F56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1386FA3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30E61CB" w14:textId="5FFD3DCB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21: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zadanie nr I, poz. 5, pkt  101) </w:t>
            </w:r>
            <w:r w:rsidRPr="00195C6A">
              <w:rPr>
                <w:rFonts w:asciiTheme="majorHAnsi" w:eastAsia="Times New Roman" w:hAnsiTheme="majorHAnsi"/>
                <w:i/>
                <w:sz w:val="20"/>
                <w:szCs w:val="20"/>
              </w:rPr>
              <w:t>Czy Zamawiający dopuści  porty w rozmiarze 0,45mm?</w:t>
            </w:r>
          </w:p>
          <w:p w14:paraId="71896A77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54A7F7C4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C8BE91D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E70B87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9CA6729" w14:textId="1E7AF75F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22: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 101 i 102) </w:t>
            </w:r>
            <w:r w:rsidRPr="00195C6A">
              <w:rPr>
                <w:rFonts w:asciiTheme="majorHAnsi" w:eastAsia="Times New Roman" w:hAnsiTheme="majorHAnsi"/>
                <w:i/>
                <w:sz w:val="20"/>
                <w:szCs w:val="20"/>
              </w:rPr>
              <w:t>Czy Zamawiający zamiast zestawu do bimanualnej irygacji w pkt. 101 oraz zestawu do bimanualnej aspiracji w pkt. 102 dopuści jeden zestaw do bimanualnej irygacji/aspiracji ?</w:t>
            </w:r>
          </w:p>
          <w:p w14:paraId="3FC64ED1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6DC5B46F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47CD0AFD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AE2D452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4E47580" w14:textId="202B5EDC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23: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103)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imadło Barraquer, szczęki cienkie, zakrzywione z zamkiem o długości całkowitej 110 mm?</w:t>
            </w:r>
          </w:p>
          <w:p w14:paraId="35CA7DDF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64AD7746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C5765B3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8021C5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B7C85AC" w14:textId="0FE53A81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24: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104)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nożyczki posiadające płaską rączkę oraz długość całkowitą115mm?</w:t>
            </w:r>
          </w:p>
          <w:p w14:paraId="344B949A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72954CBA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843A13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33FB87B0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320C69D" w14:textId="258D2CC7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25: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105)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nożyczki o ostrzu 19mm, długości całkowitej 115mm?</w:t>
            </w:r>
          </w:p>
          <w:p w14:paraId="5290A173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322FE5F2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7D18EE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0A1F9AE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B70588A" w14:textId="0D646C78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26: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106 )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nożyczki o ostrzach 9mm, długość całkowita 80 mm?</w:t>
            </w:r>
          </w:p>
          <w:p w14:paraId="118E99E3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0E281164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7B9310AF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1DD836C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001885E" w14:textId="53F3FA7E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27: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107)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 rozwórki 15mm?</w:t>
            </w:r>
          </w:p>
          <w:p w14:paraId="26B25C87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75BA7BB0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2106503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EDCACB1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55D936A5" w14:textId="5A000C17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28: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108 )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 cystotom 22G?</w:t>
            </w:r>
          </w:p>
          <w:p w14:paraId="23947053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3344E964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02FC60C0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A9169D9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9123023" w14:textId="27184EBD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29: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109 )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kaniulę 27G, długość zagięcia 5mm?</w:t>
            </w:r>
          </w:p>
          <w:p w14:paraId="10A5EC5C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6401C73A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7E0E5A5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2C70BF0D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9CD680A" w14:textId="29D6B1D3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30: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110)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hydrodyssektor 26G?</w:t>
            </w:r>
          </w:p>
          <w:p w14:paraId="48692E7B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2FCCEF36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3F881035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C95C2B4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781CF962" w14:textId="61E295B2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31: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112)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kaniulę o porcie 0,3mm ?</w:t>
            </w:r>
          </w:p>
          <w:p w14:paraId="06291335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51B1DF36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50167478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B9858F7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A9815D2" w14:textId="087F02BA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32: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113)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 xml:space="preserve">Czy Zamawiający dopuści narzędzie wykonane ze stali nierdzewnej? </w:t>
            </w:r>
          </w:p>
          <w:p w14:paraId="70D288A8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7F49EA63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6FAABE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4410CD2A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0789DE74" w14:textId="29A1ED13" w:rsidR="005A7B79" w:rsidRPr="00195C6A" w:rsidRDefault="005A7B79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33: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5, pkt 115)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dopuści kasetę 265x160x25mm?</w:t>
            </w:r>
          </w:p>
          <w:p w14:paraId="57D17BE8" w14:textId="77777777" w:rsidR="001A638B" w:rsidRPr="00195C6A" w:rsidRDefault="00590E76" w:rsidP="001A638B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195C6A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Odpowiedź: </w:t>
            </w:r>
            <w:r w:rsidR="001A638B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  <w:u w:val="single"/>
              </w:rPr>
              <w:t>TAK</w:t>
            </w:r>
          </w:p>
          <w:p w14:paraId="4AE99D72" w14:textId="77777777" w:rsidR="00590E76" w:rsidRPr="00195C6A" w:rsidRDefault="00590E76" w:rsidP="00590E76">
            <w:pPr>
              <w:pStyle w:val="Teksttreci0"/>
              <w:shd w:val="clear" w:color="auto" w:fill="auto"/>
              <w:spacing w:before="0" w:after="120" w:line="240" w:lineRule="auto"/>
              <w:ind w:right="1038" w:firstLine="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  <w:p w14:paraId="156BA6FB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18B412D4" w14:textId="77777777" w:rsidR="00195C6A" w:rsidRDefault="00195C6A" w:rsidP="00195C6A">
            <w:pPr>
              <w:widowControl w:val="0"/>
              <w:autoSpaceDE w:val="0"/>
              <w:jc w:val="both"/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</w:pPr>
          </w:p>
          <w:p w14:paraId="679C6BD6" w14:textId="5DF19A2A" w:rsidR="005A7B79" w:rsidRPr="00195C6A" w:rsidRDefault="005A7B79" w:rsidP="00E13CC8">
            <w:pPr>
              <w:widowControl w:val="0"/>
              <w:autoSpaceDE w:val="0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195C6A">
              <w:rPr>
                <w:rFonts w:asciiTheme="majorHAnsi" w:hAnsiTheme="majorHAnsi" w:cs="Arial"/>
                <w:b/>
                <w:i/>
                <w:color w:val="000000" w:themeColor="text1"/>
                <w:sz w:val="20"/>
                <w:szCs w:val="20"/>
              </w:rPr>
              <w:t xml:space="preserve">Pytanie nr 34: </w:t>
            </w:r>
            <w:r w:rsidRPr="00195C6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(zadanie nr I, poz. 5) </w:t>
            </w:r>
            <w:r w:rsidRPr="00195C6A">
              <w:rPr>
                <w:rFonts w:asciiTheme="majorHAnsi" w:hAnsiTheme="majorHAnsi"/>
                <w:i/>
                <w:sz w:val="20"/>
                <w:szCs w:val="20"/>
              </w:rPr>
              <w:t>Czy Zamawiający wyrazi zgodę na wydzielenie z poz. 4 tj. narzędzia okulistyczne i utworzy odrębny pakiet?</w:t>
            </w:r>
          </w:p>
        </w:tc>
      </w:tr>
    </w:tbl>
    <w:p w14:paraId="15FE53B3" w14:textId="77777777" w:rsidR="001A638B" w:rsidRPr="00195C6A" w:rsidRDefault="0060156E" w:rsidP="001A638B">
      <w:pPr>
        <w:widowControl w:val="0"/>
        <w:autoSpaceDE w:val="0"/>
        <w:jc w:val="both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  <w:r w:rsidRPr="00195C6A">
        <w:rPr>
          <w:rFonts w:asciiTheme="majorHAnsi" w:hAnsiTheme="majorHAnsi"/>
          <w:b/>
          <w:sz w:val="20"/>
          <w:szCs w:val="20"/>
          <w:u w:val="single"/>
        </w:rPr>
        <w:lastRenderedPageBreak/>
        <w:t xml:space="preserve">Odpowiedź: </w:t>
      </w:r>
      <w:r w:rsidR="001A638B"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  <w:t>TAK</w:t>
      </w:r>
    </w:p>
    <w:p w14:paraId="3CEDB37C" w14:textId="137DF330" w:rsidR="0060156E" w:rsidRDefault="0060156E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Theme="majorHAnsi" w:hAnsiTheme="majorHAnsi"/>
          <w:b/>
          <w:sz w:val="20"/>
          <w:szCs w:val="20"/>
          <w:u w:val="single"/>
        </w:rPr>
      </w:pPr>
    </w:p>
    <w:p w14:paraId="61E734C1" w14:textId="2E628E6A" w:rsidR="00F32C3F" w:rsidRPr="001A638B" w:rsidRDefault="00F32C3F" w:rsidP="001A638B">
      <w:pPr>
        <w:widowControl w:val="0"/>
        <w:autoSpaceDE w:val="0"/>
        <w:jc w:val="both"/>
        <w:rPr>
          <w:rFonts w:asciiTheme="majorHAnsi" w:hAnsiTheme="majorHAnsi" w:cs="Arial"/>
          <w:b/>
          <w:i/>
          <w:color w:val="000000" w:themeColor="text1"/>
          <w:sz w:val="20"/>
          <w:szCs w:val="20"/>
          <w:u w:val="single"/>
        </w:rPr>
      </w:pPr>
    </w:p>
    <w:p w14:paraId="01207427" w14:textId="5514B57D" w:rsidR="00F32C3F" w:rsidRDefault="00F32C3F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7C67C3D1" w14:textId="70AE0C83" w:rsidR="00F32C3F" w:rsidRPr="00F32C3F" w:rsidRDefault="00F32C3F" w:rsidP="006573DB">
      <w:pPr>
        <w:pStyle w:val="Default"/>
        <w:jc w:val="both"/>
        <w:rPr>
          <w:rFonts w:ascii="Cambria" w:hAnsi="Cambria"/>
          <w:i/>
          <w:sz w:val="20"/>
          <w:szCs w:val="20"/>
        </w:rPr>
      </w:pPr>
      <w:r w:rsidRPr="00F32C3F">
        <w:rPr>
          <w:rFonts w:ascii="Cambria" w:hAnsi="Cambria"/>
          <w:b/>
          <w:i/>
          <w:color w:val="000000" w:themeColor="text1"/>
          <w:sz w:val="20"/>
          <w:szCs w:val="20"/>
        </w:rPr>
        <w:t xml:space="preserve">Pytanie nr 35: </w:t>
      </w:r>
      <w:r w:rsidRPr="00B01FA7">
        <w:rPr>
          <w:rFonts w:ascii="Cambria" w:hAnsi="Cambria"/>
          <w:b/>
          <w:i/>
          <w:color w:val="000000" w:themeColor="text1"/>
          <w:sz w:val="20"/>
          <w:szCs w:val="20"/>
        </w:rPr>
        <w:t>dotyczy za</w:t>
      </w:r>
      <w:r w:rsidRPr="00F32C3F">
        <w:rPr>
          <w:rFonts w:ascii="Cambria" w:hAnsi="Cambria"/>
          <w:b/>
          <w:i/>
          <w:sz w:val="20"/>
          <w:szCs w:val="20"/>
        </w:rPr>
        <w:t>dani</w:t>
      </w:r>
      <w:r w:rsidRPr="00B01FA7">
        <w:rPr>
          <w:rFonts w:ascii="Cambria" w:hAnsi="Cambria"/>
          <w:b/>
          <w:i/>
          <w:sz w:val="20"/>
          <w:szCs w:val="20"/>
        </w:rPr>
        <w:t>a</w:t>
      </w:r>
      <w:r w:rsidRPr="00F32C3F">
        <w:rPr>
          <w:rFonts w:ascii="Cambria" w:hAnsi="Cambria"/>
          <w:b/>
          <w:i/>
          <w:sz w:val="20"/>
          <w:szCs w:val="20"/>
        </w:rPr>
        <w:t xml:space="preserve"> Nr 3 Spirometr</w:t>
      </w:r>
      <w:r w:rsidRPr="00F32C3F">
        <w:rPr>
          <w:rFonts w:ascii="Cambria" w:hAnsi="Cambria"/>
          <w:i/>
          <w:sz w:val="20"/>
          <w:szCs w:val="20"/>
        </w:rPr>
        <w:t xml:space="preserve"> - Czy Zamawiający dopuści do przetargu spirometr diagnostyczny </w:t>
      </w:r>
    </w:p>
    <w:p w14:paraId="33D020BD" w14:textId="77777777" w:rsidR="00F32C3F" w:rsidRPr="00F32C3F" w:rsidRDefault="00F32C3F" w:rsidP="006573DB">
      <w:pPr>
        <w:autoSpaceDE w:val="0"/>
        <w:autoSpaceDN w:val="0"/>
        <w:adjustRightInd w:val="0"/>
        <w:spacing w:after="14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1. wyposażony w komputer z monitorem LCD 22”, drukarką laserowa oraz klawiaturą i myszką bezprzewodowa </w:t>
      </w:r>
    </w:p>
    <w:p w14:paraId="5284B738" w14:textId="77777777" w:rsidR="00F32C3F" w:rsidRPr="00F32C3F" w:rsidRDefault="00F32C3F" w:rsidP="006573DB">
      <w:pPr>
        <w:autoSpaceDE w:val="0"/>
        <w:autoSpaceDN w:val="0"/>
        <w:adjustRightInd w:val="0"/>
        <w:spacing w:after="14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2. wyposażony w moduł pomiarowy oraz 200 głowic pomiarowych jednorazowego użytki składających się z pneumotachografów oraz ustników lub masek dla dorosłych i dzieci </w:t>
      </w:r>
    </w:p>
    <w:p w14:paraId="4875C0E6" w14:textId="77777777" w:rsidR="00F32C3F" w:rsidRPr="00F32C3F" w:rsidRDefault="00F32C3F" w:rsidP="006573DB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3. nie wymagający codziennej kalibracji z zastosowaniem 3-l pompy kalibracyjnej </w:t>
      </w:r>
    </w:p>
    <w:p w14:paraId="17604084" w14:textId="77777777" w:rsidR="00F32C3F" w:rsidRPr="00F32C3F" w:rsidRDefault="00F32C3F" w:rsidP="006573DB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oraz stosowania filtrów do badań spirometrycznych </w:t>
      </w:r>
    </w:p>
    <w:p w14:paraId="6297D667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4. oprogramowanie spirometru napisane w języku polskim umożliwia </w:t>
      </w:r>
    </w:p>
    <w:p w14:paraId="76090E13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a. rejestrację pacjentów [imie nazwisko, waga, wzrost, BMI, płeć, PESEL + informacje o paleniu tytoni i lekach stosowanych przed badaniem </w:t>
      </w:r>
    </w:p>
    <w:p w14:paraId="546DD4E1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b. wykonanie badań z automatyczna ocen jakości i powtarzalności wykonania w zakresie obejmującym: </w:t>
      </w:r>
    </w:p>
    <w:p w14:paraId="148C9DD3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• badania spirometryczne dynamiczne </w:t>
      </w:r>
    </w:p>
    <w:p w14:paraId="718F5235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• badanie spirometryczne spoczynkowe </w:t>
      </w:r>
    </w:p>
    <w:p w14:paraId="2251C20D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• badanie spirometryczne łączone spoczynkowe i dynamiczne </w:t>
      </w:r>
    </w:p>
    <w:p w14:paraId="358E3DDF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• badanie spirometryczne z maska zamiast ustnika </w:t>
      </w:r>
    </w:p>
    <w:p w14:paraId="2CE862FD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• badanie spirometryczne przed oraz po podaniu leku rozkurczowego </w:t>
      </w:r>
    </w:p>
    <w:p w14:paraId="6A2A489E" w14:textId="77777777" w:rsidR="00F32C3F" w:rsidRPr="00F32C3F" w:rsidRDefault="00F32C3F" w:rsidP="006573DB">
      <w:pPr>
        <w:autoSpaceDE w:val="0"/>
        <w:autoSpaceDN w:val="0"/>
        <w:adjustRightInd w:val="0"/>
        <w:spacing w:after="17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c. edycje wyników badań w formie wydruków i/lub pdf z możliwością wysłania do systemu informatycznego szpitala </w:t>
      </w:r>
    </w:p>
    <w:p w14:paraId="7330C4E4" w14:textId="77777777" w:rsidR="00F32C3F" w:rsidRPr="00F32C3F" w:rsidRDefault="00F32C3F" w:rsidP="006573DB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F32C3F">
        <w:rPr>
          <w:rFonts w:ascii="Cambria" w:hAnsi="Cambria" w:cs="Arial"/>
          <w:i/>
          <w:color w:val="000000"/>
          <w:sz w:val="20"/>
          <w:szCs w:val="20"/>
          <w:lang w:eastAsia="pl-PL"/>
        </w:rPr>
        <w:t xml:space="preserve">d. zapisanie danych osób badanych i wyników badań w bazie danych w celu archiwizacji oraz porównania z aktualnymi wynikami i/lub wartościami należnymi </w:t>
      </w:r>
    </w:p>
    <w:p w14:paraId="3CC181B9" w14:textId="77777777" w:rsidR="00AC4E64" w:rsidRPr="00AA397C" w:rsidRDefault="00F32C3F" w:rsidP="00AC4E64">
      <w:pPr>
        <w:rPr>
          <w:b/>
          <w:bCs/>
          <w:color w:val="FF0000"/>
        </w:rPr>
      </w:pPr>
      <w:r w:rsidRPr="00195C6A">
        <w:rPr>
          <w:rFonts w:asciiTheme="majorHAnsi" w:hAnsiTheme="majorHAnsi"/>
          <w:b/>
          <w:sz w:val="20"/>
          <w:szCs w:val="20"/>
          <w:u w:val="single"/>
        </w:rPr>
        <w:t xml:space="preserve">Odpowiedź: </w:t>
      </w:r>
      <w:r w:rsidR="00AC4E64" w:rsidRPr="00AC4E64">
        <w:rPr>
          <w:rFonts w:ascii="Cambria" w:hAnsi="Cambria"/>
          <w:b/>
          <w:bCs/>
          <w:i/>
          <w:color w:val="000000" w:themeColor="text1"/>
          <w:sz w:val="20"/>
          <w:szCs w:val="20"/>
          <w:u w:val="single"/>
        </w:rPr>
        <w:t>Zamawiający dopuszcza spirometr diagnostyczny o przedstawionych parametrach</w:t>
      </w:r>
    </w:p>
    <w:p w14:paraId="6E166223" w14:textId="77777777" w:rsidR="00F32C3F" w:rsidRDefault="00F32C3F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30FE4375" w14:textId="77777777" w:rsidR="00F32C3F" w:rsidRPr="00F32C3F" w:rsidRDefault="00F32C3F" w:rsidP="006573DB">
      <w:pPr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0"/>
          <w:szCs w:val="20"/>
          <w:lang w:eastAsia="pl-PL"/>
        </w:rPr>
      </w:pPr>
    </w:p>
    <w:p w14:paraId="0EB8271F" w14:textId="77777777" w:rsidR="006573DB" w:rsidRDefault="006573DB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 w:cs="Arial"/>
          <w:b/>
          <w:i w:val="0"/>
          <w:color w:val="000000" w:themeColor="text1"/>
          <w:sz w:val="20"/>
          <w:szCs w:val="20"/>
        </w:rPr>
      </w:pPr>
    </w:p>
    <w:p w14:paraId="48E17925" w14:textId="77777777" w:rsidR="00237908" w:rsidRDefault="00237908" w:rsidP="006573DB">
      <w:pPr>
        <w:pStyle w:val="Teksttreci50"/>
        <w:shd w:val="clear" w:color="auto" w:fill="auto"/>
        <w:spacing w:before="0" w:after="0" w:line="240" w:lineRule="auto"/>
        <w:rPr>
          <w:rFonts w:ascii="Cambria" w:hAnsi="Cambria" w:cs="Arial"/>
          <w:i w:val="0"/>
          <w:color w:val="000000" w:themeColor="text1"/>
          <w:sz w:val="20"/>
          <w:szCs w:val="20"/>
        </w:rPr>
      </w:pPr>
    </w:p>
    <w:p w14:paraId="2A8E6383" w14:textId="06641760" w:rsidR="006573DB" w:rsidRPr="006573DB" w:rsidRDefault="006573DB" w:rsidP="006573DB">
      <w:pPr>
        <w:pStyle w:val="Teksttreci50"/>
        <w:shd w:val="clear" w:color="auto" w:fill="auto"/>
        <w:spacing w:before="0" w:after="0" w:line="240" w:lineRule="auto"/>
        <w:rPr>
          <w:rFonts w:ascii="Cambria" w:hAnsi="Cambria"/>
          <w:sz w:val="20"/>
          <w:szCs w:val="20"/>
        </w:rPr>
      </w:pPr>
      <w:r w:rsidRPr="006573DB">
        <w:rPr>
          <w:rFonts w:ascii="Cambria" w:hAnsi="Cambria" w:cs="Arial"/>
          <w:i w:val="0"/>
          <w:color w:val="000000" w:themeColor="text1"/>
          <w:sz w:val="20"/>
          <w:szCs w:val="20"/>
        </w:rPr>
        <w:t xml:space="preserve">Pytanie nr 36: </w:t>
      </w:r>
      <w:r w:rsidRPr="006573DB">
        <w:rPr>
          <w:rFonts w:ascii="Cambria" w:hAnsi="Cambria"/>
          <w:i w:val="0"/>
          <w:color w:val="000000" w:themeColor="text1"/>
          <w:sz w:val="20"/>
          <w:szCs w:val="20"/>
        </w:rPr>
        <w:t xml:space="preserve">dotyczy </w:t>
      </w:r>
      <w:r w:rsidRPr="006573DB">
        <w:rPr>
          <w:rFonts w:ascii="Cambria" w:hAnsi="Cambria"/>
          <w:sz w:val="20"/>
          <w:szCs w:val="20"/>
        </w:rPr>
        <w:t>SIWZ pkt. 3 ppkt. 8</w:t>
      </w:r>
    </w:p>
    <w:p w14:paraId="338C72A8" w14:textId="77777777" w:rsidR="006573DB" w:rsidRPr="006573DB" w:rsidRDefault="006573DB" w:rsidP="006573DB">
      <w:pPr>
        <w:pStyle w:val="Teksttreci0"/>
        <w:shd w:val="clear" w:color="auto" w:fill="auto"/>
        <w:spacing w:before="0" w:after="0" w:line="240" w:lineRule="auto"/>
        <w:ind w:right="1480" w:firstLine="0"/>
        <w:jc w:val="both"/>
        <w:rPr>
          <w:rFonts w:ascii="Cambria" w:hAnsi="Cambria"/>
          <w:sz w:val="20"/>
          <w:szCs w:val="20"/>
        </w:rPr>
      </w:pPr>
      <w:r w:rsidRPr="006573DB">
        <w:rPr>
          <w:rFonts w:ascii="Cambria" w:hAnsi="Cambria"/>
          <w:sz w:val="20"/>
          <w:szCs w:val="20"/>
        </w:rPr>
        <w:t>W związku z bardzo krótkim terminem dostawy oraz okresem świątecznym, w którym większość zakładów produkcyjnych jest zamknięta, zwracamy się z uprzejmą prośbą o przedłużenie terminu dostawy do 4 tygodni od dnia podpisania umowy.</w:t>
      </w:r>
    </w:p>
    <w:p w14:paraId="6AE2671A" w14:textId="41C3E890" w:rsidR="0078689B" w:rsidRPr="0060156E" w:rsidRDefault="006573DB" w:rsidP="006C0A11">
      <w:pPr>
        <w:pStyle w:val="Teksttreci0"/>
        <w:shd w:val="clear" w:color="auto" w:fill="auto"/>
        <w:spacing w:before="0" w:after="24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5D7EFC">
        <w:rPr>
          <w:rFonts w:ascii="Cambria" w:hAnsi="Cambria"/>
          <w:b/>
          <w:sz w:val="20"/>
          <w:szCs w:val="20"/>
          <w:u w:val="single"/>
        </w:rPr>
        <w:t xml:space="preserve">Odpowiedź: </w:t>
      </w:r>
      <w:bookmarkStart w:id="2" w:name="_Hlk26438547"/>
      <w:r w:rsidR="0078689B">
        <w:rPr>
          <w:rFonts w:ascii="Cambria" w:hAnsi="Cambria"/>
          <w:b/>
          <w:sz w:val="20"/>
          <w:szCs w:val="20"/>
          <w:u w:val="single"/>
        </w:rPr>
        <w:t xml:space="preserve">Wydłużenie terminu na zasadach opisanych w SIWZ będzie możliwe wyłącznie </w:t>
      </w:r>
      <w:r w:rsidR="006C0A11">
        <w:rPr>
          <w:rFonts w:ascii="Cambria" w:hAnsi="Cambria"/>
          <w:b/>
          <w:sz w:val="20"/>
          <w:szCs w:val="20"/>
          <w:u w:val="single"/>
        </w:rPr>
        <w:br/>
      </w:r>
      <w:r w:rsidR="0078689B">
        <w:rPr>
          <w:rFonts w:ascii="Cambria" w:hAnsi="Cambria"/>
          <w:b/>
          <w:sz w:val="20"/>
          <w:szCs w:val="20"/>
          <w:u w:val="single"/>
        </w:rPr>
        <w:lastRenderedPageBreak/>
        <w:t>w okolicznościach możliwości przesunięcia finansowania na kolejnych rok.</w:t>
      </w:r>
      <w:bookmarkEnd w:id="2"/>
    </w:p>
    <w:p w14:paraId="09CC98B4" w14:textId="32C5EAFB" w:rsidR="00F32C3F" w:rsidRPr="005D7EFC" w:rsidRDefault="00F32C3F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/>
          <w:sz w:val="20"/>
          <w:szCs w:val="20"/>
          <w:u w:val="single"/>
        </w:rPr>
      </w:pPr>
    </w:p>
    <w:p w14:paraId="6DD463F7" w14:textId="080BF132" w:rsidR="006573DB" w:rsidRPr="005D7EFC" w:rsidRDefault="006573DB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="Cambria" w:hAnsi="Cambria"/>
          <w:sz w:val="20"/>
          <w:szCs w:val="20"/>
          <w:u w:val="single"/>
        </w:rPr>
      </w:pPr>
    </w:p>
    <w:p w14:paraId="4E39D35E" w14:textId="000472A9" w:rsidR="006573DB" w:rsidRPr="005D7EFC" w:rsidRDefault="006573DB" w:rsidP="006573DB">
      <w:pPr>
        <w:pStyle w:val="Teksttreci50"/>
        <w:shd w:val="clear" w:color="auto" w:fill="auto"/>
        <w:spacing w:before="0" w:after="0" w:line="254" w:lineRule="exact"/>
        <w:rPr>
          <w:rFonts w:ascii="Cambria" w:hAnsi="Cambria"/>
          <w:sz w:val="20"/>
          <w:szCs w:val="20"/>
        </w:rPr>
      </w:pPr>
      <w:r w:rsidRPr="005D7EFC">
        <w:rPr>
          <w:rFonts w:ascii="Cambria" w:hAnsi="Cambria" w:cs="Arial"/>
          <w:color w:val="000000" w:themeColor="text1"/>
          <w:sz w:val="20"/>
          <w:szCs w:val="20"/>
        </w:rPr>
        <w:t xml:space="preserve">Pytanie nr 37: </w:t>
      </w:r>
      <w:r w:rsidRPr="005D7EFC">
        <w:rPr>
          <w:rFonts w:ascii="Cambria" w:hAnsi="Cambria"/>
          <w:sz w:val="20"/>
          <w:szCs w:val="20"/>
        </w:rPr>
        <w:t>dotyczy umowy</w:t>
      </w:r>
      <w:r w:rsidRPr="005D7EFC">
        <w:rPr>
          <w:rStyle w:val="Teksttreci5Bezkursywy"/>
          <w:rFonts w:ascii="Cambria" w:hAnsi="Cambria"/>
          <w:b/>
          <w:sz w:val="20"/>
          <w:szCs w:val="20"/>
        </w:rPr>
        <w:t xml:space="preserve"> § 1</w:t>
      </w:r>
    </w:p>
    <w:p w14:paraId="1B6EAD8B" w14:textId="03F1CDFE" w:rsidR="006573DB" w:rsidRPr="005D7EFC" w:rsidRDefault="006573DB" w:rsidP="006573DB">
      <w:pPr>
        <w:pStyle w:val="Teksttreci0"/>
        <w:shd w:val="clear" w:color="auto" w:fill="auto"/>
        <w:spacing w:before="0" w:after="0" w:line="254" w:lineRule="exact"/>
        <w:ind w:right="1202" w:firstLine="0"/>
        <w:rPr>
          <w:rFonts w:ascii="Cambria" w:hAnsi="Cambria"/>
          <w:sz w:val="20"/>
          <w:szCs w:val="20"/>
        </w:rPr>
      </w:pPr>
      <w:r w:rsidRPr="005D7EFC">
        <w:rPr>
          <w:rFonts w:ascii="Cambria" w:hAnsi="Cambria"/>
          <w:sz w:val="20"/>
          <w:szCs w:val="20"/>
        </w:rPr>
        <w:t xml:space="preserve">„3. Odinstalowanie starego </w:t>
      </w:r>
      <w:r w:rsidRPr="005D7EFC">
        <w:rPr>
          <w:rStyle w:val="TeksttreciPogrubienie"/>
          <w:rFonts w:ascii="Cambria" w:eastAsia="Calibri" w:hAnsi="Cambria"/>
          <w:sz w:val="20"/>
          <w:szCs w:val="20"/>
        </w:rPr>
        <w:t xml:space="preserve">sprzętu </w:t>
      </w:r>
      <w:r w:rsidRPr="005D7EFC">
        <w:rPr>
          <w:rFonts w:ascii="Cambria" w:hAnsi="Cambria"/>
          <w:sz w:val="20"/>
          <w:szCs w:val="20"/>
        </w:rPr>
        <w:t>należącego do Szpitala w Opatowie jego</w:t>
      </w:r>
      <w:r w:rsidR="001158A1">
        <w:rPr>
          <w:rFonts w:ascii="Cambria" w:hAnsi="Cambria"/>
          <w:sz w:val="20"/>
          <w:szCs w:val="20"/>
        </w:rPr>
        <w:t xml:space="preserve"> </w:t>
      </w:r>
      <w:r w:rsidRPr="005D7EFC">
        <w:rPr>
          <w:rStyle w:val="TeksttreciPogrubienie"/>
          <w:rFonts w:ascii="Cambria" w:eastAsia="Calibri" w:hAnsi="Cambria"/>
          <w:sz w:val="20"/>
          <w:szCs w:val="20"/>
        </w:rPr>
        <w:t>wycena i odkup</w:t>
      </w:r>
      <w:r w:rsidRPr="005D7EFC">
        <w:rPr>
          <w:rFonts w:ascii="Cambria" w:hAnsi="Cambria"/>
          <w:sz w:val="20"/>
          <w:szCs w:val="20"/>
        </w:rPr>
        <w:t>.” Zwracamy się z prośbą o usuniecie tego zapisu z umowy.</w:t>
      </w:r>
    </w:p>
    <w:p w14:paraId="78E5FC36" w14:textId="780AB514" w:rsidR="006573DB" w:rsidRPr="005D7EFC" w:rsidRDefault="006573DB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5D7EFC">
        <w:rPr>
          <w:rFonts w:ascii="Cambria" w:hAnsi="Cambria"/>
          <w:b/>
          <w:sz w:val="20"/>
          <w:szCs w:val="20"/>
          <w:u w:val="single"/>
        </w:rPr>
        <w:t xml:space="preserve">Odpowiedź: Patrz PN4 informacja </w:t>
      </w:r>
      <w:r w:rsidR="00F53029" w:rsidRPr="005D7EFC">
        <w:rPr>
          <w:rFonts w:ascii="Cambria" w:hAnsi="Cambria"/>
          <w:b/>
          <w:sz w:val="20"/>
          <w:szCs w:val="20"/>
          <w:u w:val="single"/>
        </w:rPr>
        <w:t>dla wykonawców nr 1</w:t>
      </w:r>
    </w:p>
    <w:p w14:paraId="4DD1B587" w14:textId="012DE03A" w:rsidR="006D1D08" w:rsidRPr="005D7EFC" w:rsidRDefault="006D1D08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7FFBEED" w14:textId="094C6A3C" w:rsidR="006D1D08" w:rsidRPr="005D7EFC" w:rsidRDefault="006D1D08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979BF56" w14:textId="5CA041AE" w:rsidR="006D1D08" w:rsidRPr="005D7EFC" w:rsidRDefault="006D1D08" w:rsidP="006D1D08">
      <w:pPr>
        <w:pStyle w:val="Teksttreci50"/>
        <w:shd w:val="clear" w:color="auto" w:fill="auto"/>
        <w:spacing w:before="0" w:after="0" w:line="254" w:lineRule="exact"/>
        <w:rPr>
          <w:rFonts w:ascii="Cambria" w:hAnsi="Cambria"/>
          <w:sz w:val="20"/>
          <w:szCs w:val="20"/>
        </w:rPr>
      </w:pPr>
      <w:r w:rsidRPr="005D7EFC">
        <w:rPr>
          <w:rFonts w:ascii="Cambria" w:hAnsi="Cambria" w:cs="Arial"/>
          <w:color w:val="000000" w:themeColor="text1"/>
          <w:sz w:val="20"/>
          <w:szCs w:val="20"/>
        </w:rPr>
        <w:t xml:space="preserve">Pytanie nr 38: </w:t>
      </w:r>
      <w:r w:rsidRPr="005D7EFC">
        <w:rPr>
          <w:rFonts w:ascii="Cambria" w:hAnsi="Cambria"/>
          <w:sz w:val="20"/>
          <w:szCs w:val="20"/>
        </w:rPr>
        <w:t>dotyczy potwierdzenia wymaganych parametrów:</w:t>
      </w:r>
    </w:p>
    <w:p w14:paraId="4EAE4997" w14:textId="77777777" w:rsidR="006D1D08" w:rsidRPr="00392485" w:rsidRDefault="006D1D08" w:rsidP="006D1D08">
      <w:pPr>
        <w:pStyle w:val="Teksttreci0"/>
        <w:shd w:val="clear" w:color="auto" w:fill="auto"/>
        <w:spacing w:before="0" w:after="0" w:line="254" w:lineRule="exact"/>
        <w:ind w:right="1040" w:firstLine="0"/>
        <w:rPr>
          <w:rFonts w:ascii="Cambria" w:hAnsi="Cambria"/>
          <w:sz w:val="20"/>
          <w:szCs w:val="20"/>
        </w:rPr>
      </w:pPr>
      <w:r w:rsidRPr="00392485">
        <w:rPr>
          <w:rFonts w:ascii="Cambria" w:hAnsi="Cambria"/>
          <w:sz w:val="20"/>
          <w:szCs w:val="20"/>
        </w:rPr>
        <w:t>Zwracamy się z uprzejmą prośbą o doprecyzowanie w jaki sposób Zamawiający wymaga potwierdzenia wymaganych parametrów zawartych w szczegółowym opisie przedmiotu zamówienia.</w:t>
      </w:r>
    </w:p>
    <w:p w14:paraId="0F4A0FBC" w14:textId="30B6B703" w:rsidR="006D1D08" w:rsidRPr="00392485" w:rsidRDefault="006D1D08" w:rsidP="0003263A">
      <w:pPr>
        <w:pStyle w:val="Teksttreci0"/>
        <w:shd w:val="clear" w:color="auto" w:fill="auto"/>
        <w:spacing w:before="0" w:after="0" w:line="254" w:lineRule="exact"/>
        <w:ind w:firstLine="0"/>
        <w:rPr>
          <w:rFonts w:ascii="Cambria" w:hAnsi="Cambria"/>
          <w:sz w:val="20"/>
          <w:szCs w:val="20"/>
        </w:rPr>
      </w:pPr>
      <w:r w:rsidRPr="00392485">
        <w:rPr>
          <w:rFonts w:ascii="Cambria" w:hAnsi="Cambria"/>
          <w:sz w:val="20"/>
          <w:szCs w:val="20"/>
        </w:rPr>
        <w:t>Czy należy dołączyć dodać dodatkową kolumnę z potwierdzeniem wymaganych parametrów?</w:t>
      </w:r>
    </w:p>
    <w:p w14:paraId="2F7E5900" w14:textId="77777777" w:rsidR="00237908" w:rsidRPr="0060156E" w:rsidRDefault="0003263A" w:rsidP="00237908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392485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237908" w:rsidRPr="00392485">
        <w:rPr>
          <w:rFonts w:ascii="Cambria" w:hAnsi="Cambria"/>
          <w:b/>
          <w:sz w:val="20"/>
          <w:szCs w:val="20"/>
          <w:u w:val="single"/>
        </w:rPr>
        <w:t>Weryfikacja będzie odbywała się na zasadach opisanych w pkt 23.3.3. u wykonawcy przed zawarciem umowy.</w:t>
      </w:r>
    </w:p>
    <w:p w14:paraId="162883C6" w14:textId="77777777" w:rsidR="0003263A" w:rsidRPr="005D7EFC" w:rsidRDefault="0003263A" w:rsidP="00254E8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9219B5D" w14:textId="77777777" w:rsidR="00254E8E" w:rsidRDefault="00254E8E" w:rsidP="00254E8E">
      <w:pPr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16ED4FD8" w14:textId="77777777" w:rsidR="00254E8E" w:rsidRDefault="00254E8E" w:rsidP="00254E8E">
      <w:pPr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509C7F7F" w14:textId="77777777" w:rsidR="00254E8E" w:rsidRDefault="00254E8E" w:rsidP="00254E8E">
      <w:pPr>
        <w:rPr>
          <w:rFonts w:ascii="Cambria" w:hAnsi="Cambria" w:cs="Arial"/>
          <w:b/>
          <w:color w:val="000000" w:themeColor="text1"/>
          <w:sz w:val="20"/>
          <w:szCs w:val="20"/>
        </w:rPr>
      </w:pPr>
    </w:p>
    <w:p w14:paraId="67FDA920" w14:textId="7334424F" w:rsidR="00254E8E" w:rsidRPr="007D72A9" w:rsidRDefault="00254E8E" w:rsidP="00254E8E">
      <w:pPr>
        <w:rPr>
          <w:rFonts w:ascii="Cambria" w:hAnsi="Cambria" w:cs="Arial"/>
          <w:i/>
          <w:color w:val="000000"/>
          <w:sz w:val="20"/>
          <w:szCs w:val="20"/>
          <w:lang w:eastAsia="pl-PL"/>
        </w:rPr>
      </w:pPr>
      <w:r w:rsidRPr="00254E8E">
        <w:rPr>
          <w:rFonts w:ascii="Cambria" w:hAnsi="Cambria" w:cs="Arial"/>
          <w:b/>
          <w:i/>
          <w:color w:val="000000" w:themeColor="text1"/>
          <w:sz w:val="20"/>
          <w:szCs w:val="20"/>
        </w:rPr>
        <w:t>Pytanie nr 3</w:t>
      </w:r>
      <w:r w:rsidR="001A0C7E">
        <w:rPr>
          <w:rFonts w:ascii="Cambria" w:hAnsi="Cambria" w:cs="Arial"/>
          <w:b/>
          <w:i/>
          <w:color w:val="000000" w:themeColor="text1"/>
          <w:sz w:val="20"/>
          <w:szCs w:val="20"/>
        </w:rPr>
        <w:t>9</w:t>
      </w:r>
      <w:r w:rsidRPr="00254E8E">
        <w:rPr>
          <w:rFonts w:ascii="Cambria" w:hAnsi="Cambria" w:cs="Arial"/>
          <w:b/>
          <w:i/>
          <w:color w:val="000000" w:themeColor="text1"/>
          <w:sz w:val="20"/>
          <w:szCs w:val="20"/>
        </w:rPr>
        <w:t xml:space="preserve">: </w:t>
      </w:r>
      <w:r w:rsidRPr="00254E8E">
        <w:rPr>
          <w:rFonts w:ascii="Cambria" w:hAnsi="Cambria" w:cs="Arial"/>
          <w:b/>
          <w:i/>
          <w:sz w:val="20"/>
          <w:szCs w:val="20"/>
        </w:rPr>
        <w:t>do</w:t>
      </w:r>
      <w:r w:rsidR="001A0C7E">
        <w:rPr>
          <w:rFonts w:ascii="Cambria" w:hAnsi="Cambria" w:cs="Arial"/>
          <w:b/>
          <w:i/>
          <w:sz w:val="20"/>
          <w:szCs w:val="20"/>
        </w:rPr>
        <w:t>tyczy</w:t>
      </w:r>
      <w:r w:rsidRPr="00254E8E">
        <w:rPr>
          <w:rFonts w:ascii="Cambria" w:hAnsi="Cambria" w:cs="Arial"/>
          <w:b/>
          <w:i/>
          <w:sz w:val="20"/>
          <w:szCs w:val="20"/>
        </w:rPr>
        <w:t xml:space="preserve"> zadania nr </w:t>
      </w:r>
      <w:r w:rsidRPr="007D72A9">
        <w:rPr>
          <w:rFonts w:ascii="Cambria" w:hAnsi="Cambria" w:cs="Arial"/>
          <w:b/>
          <w:i/>
          <w:sz w:val="20"/>
          <w:szCs w:val="20"/>
        </w:rPr>
        <w:t>1</w:t>
      </w:r>
      <w:r w:rsidRPr="007D72A9">
        <w:rPr>
          <w:rFonts w:ascii="Cambria" w:hAnsi="Cambria" w:cs="Arial"/>
          <w:i/>
          <w:sz w:val="20"/>
          <w:szCs w:val="20"/>
        </w:rPr>
        <w:t xml:space="preserve"> - Zwracamy się do Zamawiającego z prośbą o wydłużenie czasu reakcji serwisu do 48 godzin.</w:t>
      </w:r>
    </w:p>
    <w:p w14:paraId="37C60075" w14:textId="77777777" w:rsidR="006C229E" w:rsidRPr="009D6191" w:rsidRDefault="00254E8E" w:rsidP="006C229E">
      <w:pPr>
        <w:shd w:val="clear" w:color="auto" w:fill="FFFFFF"/>
        <w:rPr>
          <w:rFonts w:ascii="Cambria" w:eastAsia="Times New Roman" w:hAnsi="Cambria" w:cs="Arial"/>
          <w:i/>
          <w:color w:val="222222"/>
          <w:sz w:val="20"/>
          <w:szCs w:val="20"/>
        </w:rPr>
      </w:pPr>
      <w:r w:rsidRPr="007D72A9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C229E" w:rsidRPr="007D72A9">
        <w:rPr>
          <w:rFonts w:ascii="Cambria" w:hAnsi="Cambria"/>
          <w:b/>
          <w:sz w:val="20"/>
          <w:szCs w:val="20"/>
          <w:u w:val="single"/>
        </w:rPr>
        <w:t>Zamawiający nie wyraża zgody na zaproponowane zmiany</w:t>
      </w:r>
    </w:p>
    <w:p w14:paraId="1050150E" w14:textId="77777777" w:rsidR="00254E8E" w:rsidRPr="00254E8E" w:rsidRDefault="00254E8E" w:rsidP="00254E8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4FF03700" w14:textId="77777777" w:rsidR="00BD10C4" w:rsidRDefault="00BD10C4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7BBA13FB" w14:textId="77777777" w:rsidR="00BD10C4" w:rsidRDefault="00BD10C4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11AB52BA" w14:textId="4D7AD13E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  <w:r w:rsidRPr="001A0C7E">
        <w:rPr>
          <w:rFonts w:ascii="Cambria" w:hAnsi="Cambria"/>
          <w:b/>
          <w:bCs/>
          <w:i/>
          <w:sz w:val="20"/>
          <w:szCs w:val="20"/>
        </w:rPr>
        <w:t xml:space="preserve">Pytanie </w:t>
      </w:r>
      <w:r>
        <w:rPr>
          <w:rFonts w:ascii="Cambria" w:hAnsi="Cambria"/>
          <w:b/>
          <w:bCs/>
          <w:i/>
          <w:sz w:val="20"/>
          <w:szCs w:val="20"/>
        </w:rPr>
        <w:t>nr 40: dotyczy z</w:t>
      </w:r>
      <w:r w:rsidRPr="001A0C7E">
        <w:rPr>
          <w:rFonts w:ascii="Cambria" w:hAnsi="Cambria"/>
          <w:b/>
          <w:bCs/>
          <w:i/>
          <w:sz w:val="20"/>
          <w:szCs w:val="20"/>
        </w:rPr>
        <w:t>adani</w:t>
      </w:r>
      <w:r>
        <w:rPr>
          <w:rFonts w:ascii="Cambria" w:hAnsi="Cambria"/>
          <w:b/>
          <w:bCs/>
          <w:i/>
          <w:sz w:val="20"/>
          <w:szCs w:val="20"/>
        </w:rPr>
        <w:t>a nr</w:t>
      </w:r>
      <w:r w:rsidRPr="001A0C7E">
        <w:rPr>
          <w:rFonts w:ascii="Cambria" w:hAnsi="Cambria"/>
          <w:b/>
          <w:bCs/>
          <w:i/>
          <w:sz w:val="20"/>
          <w:szCs w:val="20"/>
        </w:rPr>
        <w:t xml:space="preserve"> 5 punkt 1 (Pulsoksymetr z monitorem funkcji życiowych)</w:t>
      </w:r>
    </w:p>
    <w:p w14:paraId="74916AD4" w14:textId="6484A9A0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1A0C7E">
        <w:rPr>
          <w:rFonts w:ascii="Cambria" w:hAnsi="Cambria"/>
          <w:i/>
          <w:sz w:val="20"/>
          <w:szCs w:val="20"/>
        </w:rPr>
        <w:t xml:space="preserve"> </w:t>
      </w:r>
      <w:bookmarkStart w:id="3" w:name="_Hlk26190466"/>
      <w:r w:rsidRPr="001A0C7E">
        <w:rPr>
          <w:rFonts w:ascii="Cambria" w:hAnsi="Cambria"/>
          <w:i/>
          <w:sz w:val="20"/>
          <w:szCs w:val="20"/>
        </w:rPr>
        <w:t>Prosimy Zamawiającego o dopuszczenie pulsoksymetru amerykańskiej Firmy MASIMO RAD-97</w:t>
      </w:r>
      <w:r>
        <w:rPr>
          <w:rFonts w:ascii="Cambria" w:hAnsi="Cambria"/>
          <w:i/>
          <w:sz w:val="20"/>
          <w:szCs w:val="20"/>
        </w:rPr>
        <w:t xml:space="preserve"> z</w:t>
      </w:r>
      <w:r w:rsidRPr="001A0C7E">
        <w:rPr>
          <w:rFonts w:ascii="Cambria" w:hAnsi="Cambria"/>
          <w:i/>
          <w:sz w:val="20"/>
          <w:szCs w:val="20"/>
        </w:rPr>
        <w:t xml:space="preserve"> nieinwazyjnym pomiarem ciśnienia NIBP, pracującego  w technologii  Masimo  SET stanowiącej  tzw. „złoty standard” pomiarów pulsoksymetrycznych – pomiar pomimo ruchu i przy niskiej perfuzji, z eliminacją artefaktów ruchowych dzięki eliminacji sygnałów z krwi żylnej, o zasilaniu akumulatorowym do 7 godzin ciągłego monitorowania, o wadze 1,36 kg,  o zasilaniu 110/220 V 47-63 HZ, z intuicyjnym menu w języku angielskim, z zakresem pomiaru pulsu 25-240 bpm, bez możliwości rozbudowy o temperaturę,  z zakesem pomiaru NIBP  40-260 mmHg, ze stopniem rozbudowy obudowy IP21. Pozostałe parametry zgodnie z Siwz.</w:t>
      </w:r>
    </w:p>
    <w:p w14:paraId="79A076B9" w14:textId="1BF784C1" w:rsidR="008124C5" w:rsidRPr="008124C5" w:rsidRDefault="001A0C7E" w:rsidP="008124C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FF0000"/>
          <w:u w:val="single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8124C5" w:rsidRPr="00871EE8">
        <w:rPr>
          <w:rFonts w:ascii="Cambria" w:hAnsi="Cambria"/>
          <w:b/>
          <w:bCs/>
          <w:i/>
          <w:sz w:val="20"/>
          <w:szCs w:val="20"/>
          <w:u w:val="single"/>
        </w:rPr>
        <w:t>Zamawiający nie dopuszcza</w:t>
      </w:r>
    </w:p>
    <w:p w14:paraId="2044026A" w14:textId="77777777" w:rsidR="001A0C7E" w:rsidRPr="008124C5" w:rsidRDefault="001A0C7E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09BC4F3D" w14:textId="6C1D529B" w:rsid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3BF6E3B1" w14:textId="0989DFFC" w:rsid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4D78D1E2" w14:textId="0EEF6AE9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i/>
          <w:sz w:val="20"/>
          <w:szCs w:val="20"/>
        </w:rPr>
      </w:pPr>
      <w:r w:rsidRPr="001A0C7E">
        <w:rPr>
          <w:rFonts w:ascii="Cambria" w:hAnsi="Cambria"/>
          <w:b/>
          <w:i/>
          <w:sz w:val="20"/>
          <w:szCs w:val="20"/>
        </w:rPr>
        <w:t xml:space="preserve">Pytanie </w:t>
      </w:r>
      <w:r>
        <w:rPr>
          <w:rFonts w:ascii="Cambria" w:hAnsi="Cambria"/>
          <w:b/>
          <w:i/>
          <w:sz w:val="20"/>
          <w:szCs w:val="20"/>
        </w:rPr>
        <w:t>nr 41: dotyczy z</w:t>
      </w:r>
      <w:r w:rsidRPr="001A0C7E">
        <w:rPr>
          <w:rFonts w:ascii="Cambria" w:hAnsi="Cambria"/>
          <w:b/>
          <w:i/>
          <w:sz w:val="20"/>
          <w:szCs w:val="20"/>
        </w:rPr>
        <w:t>adani</w:t>
      </w:r>
      <w:r>
        <w:rPr>
          <w:rFonts w:ascii="Cambria" w:hAnsi="Cambria"/>
          <w:b/>
          <w:i/>
          <w:sz w:val="20"/>
          <w:szCs w:val="20"/>
        </w:rPr>
        <w:t>a nr</w:t>
      </w:r>
      <w:r w:rsidRPr="001A0C7E">
        <w:rPr>
          <w:rFonts w:ascii="Cambria" w:hAnsi="Cambria"/>
          <w:b/>
          <w:i/>
          <w:sz w:val="20"/>
          <w:szCs w:val="20"/>
        </w:rPr>
        <w:t xml:space="preserve"> 5 punkt 1 (Pulsoksymetr z monitorem funkcji życiowych)</w:t>
      </w:r>
    </w:p>
    <w:p w14:paraId="2F18B92C" w14:textId="588833A5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1A0C7E">
        <w:rPr>
          <w:rFonts w:ascii="Cambria" w:hAnsi="Cambria"/>
          <w:i/>
          <w:sz w:val="20"/>
          <w:szCs w:val="20"/>
        </w:rPr>
        <w:t>Ponieważ pomiar saturacji, polega na pomiarze wysycenia krwi tętniczej, a w trakcie ruchu pacjenta sztucznie wzbudza się również puls żylny, co powoduje, że dochodzi do wymieszania wysokiej wartości wysycenia tętniczego  z niską wartością wysycenia żylnego, a w konsekwencji tego dochodzi do błędów pomiarowych i fałszywych alarmów. Czy Zamawiający wymaga, żeby pulsoksymetr był w  technologii saturacji, która eliminuje puls żylny, dzięki czemu wykazuje minimum 97 % prawdziwych alarmów i eliminuje minimum 95 % fałszywych alarmów, (potwierdzone niezależnymi badaniami Klinicznymi)?</w:t>
      </w:r>
    </w:p>
    <w:p w14:paraId="7DE4A636" w14:textId="1F17B5EA" w:rsidR="00F124F3" w:rsidRPr="001800D0" w:rsidRDefault="00F124F3" w:rsidP="00F124F3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  <w:bookmarkStart w:id="4" w:name="_Hlk26190492"/>
      <w:r w:rsidRPr="00254E8E">
        <w:rPr>
          <w:rFonts w:ascii="Cambria" w:hAnsi="Cambria"/>
          <w:b/>
          <w:sz w:val="20"/>
          <w:szCs w:val="20"/>
          <w:u w:val="single"/>
        </w:rPr>
        <w:t>Odpowiedź:</w:t>
      </w:r>
      <w:r w:rsidRPr="00871EE8">
        <w:rPr>
          <w:rFonts w:ascii="Cambria" w:hAnsi="Cambria"/>
          <w:b/>
          <w:sz w:val="20"/>
          <w:szCs w:val="20"/>
          <w:u w:val="single"/>
        </w:rPr>
        <w:t xml:space="preserve"> </w:t>
      </w:r>
      <w:r w:rsidR="001800D0" w:rsidRPr="00871EE8">
        <w:rPr>
          <w:rFonts w:ascii="Cambria" w:hAnsi="Cambria"/>
          <w:b/>
          <w:bCs/>
          <w:sz w:val="20"/>
          <w:szCs w:val="20"/>
          <w:u w:val="single"/>
        </w:rPr>
        <w:t>Zamawiający nie dopuszcza</w:t>
      </w:r>
    </w:p>
    <w:p w14:paraId="6284A04E" w14:textId="7A51E4CF" w:rsidR="001A0C7E" w:rsidRPr="001800D0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32C3C001" w14:textId="77777777" w:rsidR="00210FB6" w:rsidRPr="001A0C7E" w:rsidRDefault="00210FB6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</w:p>
    <w:bookmarkEnd w:id="3"/>
    <w:p w14:paraId="3BA4530E" w14:textId="3B7EEA4D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  <w:r w:rsidRPr="001A0C7E">
        <w:rPr>
          <w:rFonts w:ascii="Cambria" w:hAnsi="Cambria"/>
          <w:b/>
          <w:bCs/>
          <w:i/>
          <w:sz w:val="20"/>
          <w:szCs w:val="20"/>
        </w:rPr>
        <w:t xml:space="preserve">Pytanie </w:t>
      </w:r>
      <w:r>
        <w:rPr>
          <w:rFonts w:ascii="Cambria" w:hAnsi="Cambria"/>
          <w:b/>
          <w:bCs/>
          <w:i/>
          <w:sz w:val="20"/>
          <w:szCs w:val="20"/>
        </w:rPr>
        <w:t>nr 42: dotyczy z</w:t>
      </w:r>
      <w:r w:rsidRPr="001A0C7E">
        <w:rPr>
          <w:rFonts w:ascii="Cambria" w:hAnsi="Cambria"/>
          <w:b/>
          <w:bCs/>
          <w:i/>
          <w:sz w:val="20"/>
          <w:szCs w:val="20"/>
        </w:rPr>
        <w:t>adani</w:t>
      </w:r>
      <w:r>
        <w:rPr>
          <w:rFonts w:ascii="Cambria" w:hAnsi="Cambria"/>
          <w:b/>
          <w:bCs/>
          <w:i/>
          <w:sz w:val="20"/>
          <w:szCs w:val="20"/>
        </w:rPr>
        <w:t>a nr</w:t>
      </w:r>
      <w:r w:rsidRPr="001A0C7E">
        <w:rPr>
          <w:rFonts w:ascii="Cambria" w:hAnsi="Cambria"/>
          <w:b/>
          <w:bCs/>
          <w:i/>
          <w:sz w:val="20"/>
          <w:szCs w:val="20"/>
        </w:rPr>
        <w:t xml:space="preserve"> 5 punkt 2 (Pulsoksymetr biurkowy)</w:t>
      </w:r>
    </w:p>
    <w:bookmarkEnd w:id="4"/>
    <w:p w14:paraId="2A131415" w14:textId="77D5D781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1A0C7E">
        <w:rPr>
          <w:rFonts w:ascii="Cambria" w:hAnsi="Cambria"/>
          <w:i/>
          <w:sz w:val="20"/>
          <w:szCs w:val="20"/>
        </w:rPr>
        <w:t xml:space="preserve">Prosimy Zamawiającego o dopuszczenie pulsoksymetru amerykańskiej Firmy MASIMO RAD-97 z nieinwazyjnym pomiarem ciśnienia, pracującego  w technologii  Masimo  SET stanowiącej  tzw. „złoty standard” pomiarów pulsoksymetrycznych – pomiar pomimo ruchu i przy niskiej perfuzji, z eliminacją artefaktów ruchowych dzięki eliminacji sygnałów z krwi żylnej, o zasilaniu akumulatorowym do 7 godzin ciągłego monitorowania, o wadze 1,36 kg,  o zasilaniu 110/220 V 47-63 HZ, z intuicyjnym menu w języku angielskim, z zakresem pomiaru pulsu 25-240 </w:t>
      </w:r>
      <w:r w:rsidRPr="001A0C7E">
        <w:rPr>
          <w:rFonts w:ascii="Cambria" w:hAnsi="Cambria"/>
          <w:i/>
          <w:sz w:val="20"/>
          <w:szCs w:val="20"/>
        </w:rPr>
        <w:lastRenderedPageBreak/>
        <w:t>bpm, bez możliwości rozbudowy o temperaturę,  z zakresem pomiaru NIBP 40-260 mmHg, ze stopniem rozbudowy obudowy IP21. Pozostałe parametry zgodnie z Siwz.</w:t>
      </w:r>
    </w:p>
    <w:p w14:paraId="331A0674" w14:textId="679D844F" w:rsidR="001A0C7E" w:rsidRPr="00CD2541" w:rsidRDefault="001A0C7E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CD2541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CD2541" w:rsidRPr="00871EE8">
        <w:rPr>
          <w:rFonts w:ascii="Cambria" w:hAnsi="Cambria"/>
          <w:b/>
          <w:bCs/>
          <w:sz w:val="20"/>
          <w:szCs w:val="20"/>
          <w:u w:val="single"/>
        </w:rPr>
        <w:t>Zamawiający nie dopuszcza</w:t>
      </w:r>
    </w:p>
    <w:p w14:paraId="0876529B" w14:textId="77777777" w:rsid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38F634DC" w14:textId="77777777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</w:p>
    <w:p w14:paraId="0DE4756B" w14:textId="7705184F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  <w:r w:rsidRPr="001A0C7E">
        <w:rPr>
          <w:rFonts w:ascii="Cambria" w:hAnsi="Cambria"/>
          <w:b/>
          <w:bCs/>
          <w:i/>
          <w:sz w:val="20"/>
          <w:szCs w:val="20"/>
        </w:rPr>
        <w:t xml:space="preserve">Pytanie </w:t>
      </w:r>
      <w:r>
        <w:rPr>
          <w:rFonts w:ascii="Cambria" w:hAnsi="Cambria"/>
          <w:b/>
          <w:bCs/>
          <w:i/>
          <w:sz w:val="20"/>
          <w:szCs w:val="20"/>
        </w:rPr>
        <w:t xml:space="preserve">nr </w:t>
      </w:r>
      <w:r w:rsidRPr="001A0C7E">
        <w:rPr>
          <w:rFonts w:ascii="Cambria" w:hAnsi="Cambria"/>
          <w:b/>
          <w:bCs/>
          <w:i/>
          <w:sz w:val="20"/>
          <w:szCs w:val="20"/>
        </w:rPr>
        <w:t>4</w:t>
      </w:r>
      <w:r>
        <w:rPr>
          <w:rFonts w:ascii="Cambria" w:hAnsi="Cambria"/>
          <w:b/>
          <w:bCs/>
          <w:i/>
          <w:sz w:val="20"/>
          <w:szCs w:val="20"/>
        </w:rPr>
        <w:t>3: dotyczy z</w:t>
      </w:r>
      <w:r w:rsidRPr="001A0C7E">
        <w:rPr>
          <w:rFonts w:ascii="Cambria" w:hAnsi="Cambria"/>
          <w:b/>
          <w:bCs/>
          <w:i/>
          <w:sz w:val="20"/>
          <w:szCs w:val="20"/>
        </w:rPr>
        <w:t>adani</w:t>
      </w:r>
      <w:r>
        <w:rPr>
          <w:rFonts w:ascii="Cambria" w:hAnsi="Cambria"/>
          <w:b/>
          <w:bCs/>
          <w:i/>
          <w:sz w:val="20"/>
          <w:szCs w:val="20"/>
        </w:rPr>
        <w:t xml:space="preserve">a nr </w:t>
      </w:r>
      <w:r w:rsidRPr="001A0C7E">
        <w:rPr>
          <w:rFonts w:ascii="Cambria" w:hAnsi="Cambria"/>
          <w:b/>
          <w:bCs/>
          <w:i/>
          <w:sz w:val="20"/>
          <w:szCs w:val="20"/>
        </w:rPr>
        <w:t>5 punkt 2 (Pulsoksymetr biurkowy)</w:t>
      </w:r>
    </w:p>
    <w:p w14:paraId="10793568" w14:textId="557154FA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1A0C7E">
        <w:rPr>
          <w:rFonts w:ascii="Cambria" w:hAnsi="Cambria"/>
          <w:i/>
          <w:sz w:val="20"/>
          <w:szCs w:val="20"/>
        </w:rPr>
        <w:t xml:space="preserve"> Ponieważ pomiar saturacji, polega na pomiarze wysycenia krwi tętniczej, a w trakcie ruchu pacjenta sztucznie wzbudza się również puls żylny, co powoduje, że dochodzi do wymieszania wysokiej wartości wysycenia tętniczego  z niską wartością wysycenia żylnego, a w konsekwencji tego dochodzi do błędów pomiarowych i fałszywych alarmów. Czy Zamawiający wymaga, żeby pulsoksymetr był w technologii saturacji, która eliminuje puls żylny, dzięki czemu wykazuje minimum 97 % prawdziwych alarmów i eliminuje minimum 95 % fałszywych alarmów, (potwierdzone niezależnymi badaniami Klinicznymi)?</w:t>
      </w:r>
    </w:p>
    <w:p w14:paraId="3E4BBC35" w14:textId="41691BA2" w:rsidR="001A0C7E" w:rsidRPr="00254E8E" w:rsidRDefault="001A0C7E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CD2541" w:rsidRPr="00871EE8">
        <w:rPr>
          <w:rFonts w:ascii="Cambria" w:hAnsi="Cambria"/>
          <w:b/>
          <w:bCs/>
          <w:sz w:val="20"/>
          <w:szCs w:val="20"/>
          <w:u w:val="single"/>
        </w:rPr>
        <w:t>Zamawiający nie dopuszcza</w:t>
      </w:r>
    </w:p>
    <w:p w14:paraId="7A80040F" w14:textId="77777777" w:rsid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15029EB7" w14:textId="77777777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208F9458" w14:textId="3208A0E9" w:rsidR="001A0C7E" w:rsidRPr="001A0C7E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bCs/>
          <w:i/>
          <w:sz w:val="20"/>
          <w:szCs w:val="20"/>
        </w:rPr>
      </w:pPr>
      <w:r w:rsidRPr="001A0C7E">
        <w:rPr>
          <w:rFonts w:ascii="Cambria" w:hAnsi="Cambria"/>
          <w:b/>
          <w:bCs/>
          <w:i/>
          <w:sz w:val="20"/>
          <w:szCs w:val="20"/>
        </w:rPr>
        <w:t xml:space="preserve">Pytanie </w:t>
      </w:r>
      <w:r>
        <w:rPr>
          <w:rFonts w:ascii="Cambria" w:hAnsi="Cambria"/>
          <w:b/>
          <w:bCs/>
          <w:i/>
          <w:sz w:val="20"/>
          <w:szCs w:val="20"/>
        </w:rPr>
        <w:t xml:space="preserve">nr </w:t>
      </w:r>
      <w:r w:rsidRPr="001A0C7E">
        <w:rPr>
          <w:rFonts w:ascii="Cambria" w:hAnsi="Cambria"/>
          <w:b/>
          <w:bCs/>
          <w:i/>
          <w:sz w:val="20"/>
          <w:szCs w:val="20"/>
        </w:rPr>
        <w:t>4</w:t>
      </w:r>
      <w:r>
        <w:rPr>
          <w:rFonts w:ascii="Cambria" w:hAnsi="Cambria"/>
          <w:b/>
          <w:bCs/>
          <w:i/>
          <w:sz w:val="20"/>
          <w:szCs w:val="20"/>
        </w:rPr>
        <w:t xml:space="preserve">4: dotyczy </w:t>
      </w:r>
      <w:r w:rsidRPr="001A0C7E">
        <w:rPr>
          <w:rFonts w:ascii="Cambria" w:hAnsi="Cambria"/>
          <w:b/>
          <w:bCs/>
          <w:i/>
          <w:sz w:val="20"/>
          <w:szCs w:val="20"/>
        </w:rPr>
        <w:t>wzoru umowy</w:t>
      </w:r>
    </w:p>
    <w:p w14:paraId="3F3AC0D8" w14:textId="77777777" w:rsidR="001A0C7E" w:rsidRPr="007D72A9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7D72A9">
        <w:rPr>
          <w:rFonts w:ascii="Cambria" w:hAnsi="Cambria"/>
          <w:i/>
          <w:sz w:val="20"/>
          <w:szCs w:val="20"/>
        </w:rPr>
        <w:t xml:space="preserve">Czy zamawiający wyrazi zgodę na zmianę kary umownej wynikającej z </w:t>
      </w:r>
      <w:r w:rsidRPr="007D72A9">
        <w:rPr>
          <w:rFonts w:ascii="Cambria" w:hAnsi="Cambria" w:cs="Calibri"/>
          <w:i/>
          <w:sz w:val="20"/>
          <w:szCs w:val="20"/>
        </w:rPr>
        <w:t>§</w:t>
      </w:r>
      <w:r w:rsidRPr="007D72A9">
        <w:rPr>
          <w:rFonts w:ascii="Cambria" w:hAnsi="Cambria"/>
          <w:i/>
          <w:sz w:val="20"/>
          <w:szCs w:val="20"/>
        </w:rPr>
        <w:t>7 ust. 1b do 0,1% wynagrodzenia brutto  za każdy dzień opóźnienia w usunięciu wad stwierdzonych przy odbiorze przedmiotu umowy lub w okresie gwarancji?</w:t>
      </w:r>
    </w:p>
    <w:p w14:paraId="659DF5AA" w14:textId="77777777" w:rsidR="002D0CDA" w:rsidRPr="0060156E" w:rsidRDefault="001A0C7E" w:rsidP="002D0CDA">
      <w:pPr>
        <w:pStyle w:val="Teksttreci0"/>
        <w:shd w:val="clear" w:color="auto" w:fill="auto"/>
        <w:spacing w:before="0" w:after="240" w:line="240" w:lineRule="auto"/>
        <w:ind w:right="1038" w:firstLine="0"/>
        <w:rPr>
          <w:rFonts w:ascii="Cambria" w:hAnsi="Cambria"/>
          <w:b/>
          <w:sz w:val="20"/>
          <w:szCs w:val="20"/>
          <w:u w:val="single"/>
        </w:rPr>
      </w:pPr>
      <w:r w:rsidRPr="007D72A9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2D0CDA" w:rsidRPr="007D72A9">
        <w:rPr>
          <w:rFonts w:ascii="Cambria" w:hAnsi="Cambria"/>
          <w:b/>
          <w:sz w:val="20"/>
          <w:szCs w:val="20"/>
          <w:u w:val="single"/>
        </w:rPr>
        <w:t>: Zamawiający nie wyraża zgody na zaproponowane zmiany.</w:t>
      </w:r>
    </w:p>
    <w:p w14:paraId="1C28A63E" w14:textId="4D8DEDB0" w:rsidR="001A0C7E" w:rsidRDefault="001A0C7E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8E44F67" w14:textId="49C713C9" w:rsidR="00617BC4" w:rsidRDefault="00617BC4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5D1D864" w14:textId="77777777" w:rsidR="00617BC4" w:rsidRDefault="00617BC4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bCs/>
          <w:sz w:val="20"/>
          <w:szCs w:val="20"/>
        </w:rPr>
      </w:pPr>
    </w:p>
    <w:p w14:paraId="543D12A8" w14:textId="2AD74D60" w:rsidR="00617BC4" w:rsidRPr="00617BC4" w:rsidRDefault="00617BC4" w:rsidP="00617BC4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>Pytanie nr 45: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Zadanie 5</w:t>
      </w:r>
    </w:p>
    <w:p w14:paraId="4601A8B3" w14:textId="77777777" w:rsidR="00617BC4" w:rsidRPr="00617BC4" w:rsidRDefault="00617BC4" w:rsidP="00617BC4">
      <w:pPr>
        <w:rPr>
          <w:rFonts w:ascii="Cambria" w:hAnsi="Cambria"/>
          <w:i/>
          <w:sz w:val="20"/>
          <w:szCs w:val="20"/>
          <w:u w:val="single"/>
        </w:rPr>
      </w:pPr>
      <w:r w:rsidRPr="00617BC4">
        <w:rPr>
          <w:rFonts w:ascii="Cambria" w:hAnsi="Cambria"/>
          <w:i/>
          <w:sz w:val="20"/>
          <w:szCs w:val="20"/>
          <w:u w:val="single"/>
        </w:rPr>
        <w:t>Poz. 1</w:t>
      </w:r>
      <w:r w:rsidRPr="00617BC4">
        <w:rPr>
          <w:rFonts w:ascii="Cambria" w:hAnsi="Cambria"/>
          <w:i/>
          <w:sz w:val="20"/>
          <w:szCs w:val="20"/>
          <w:u w:val="single"/>
        </w:rPr>
        <w:tab/>
        <w:t>Pulsoksymetr  z monitorem funkcji życiowych</w:t>
      </w:r>
    </w:p>
    <w:p w14:paraId="48B1A38F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3</w:t>
      </w:r>
    </w:p>
    <w:p w14:paraId="61DC7831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dopuszczenie pulsoksymetru z akumulatorem, umożliwiającym pracę urządzenia do 5 godzin</w:t>
      </w:r>
    </w:p>
    <w:p w14:paraId="71D289D4" w14:textId="77777777" w:rsidR="00680077" w:rsidRPr="008B47DB" w:rsidRDefault="00617BC4" w:rsidP="00680077">
      <w:pPr>
        <w:tabs>
          <w:tab w:val="center" w:pos="6379"/>
        </w:tabs>
        <w:rPr>
          <w:b/>
          <w:bCs/>
          <w:color w:val="FF0000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80077" w:rsidRPr="00871EE8">
        <w:rPr>
          <w:rFonts w:ascii="Cambria" w:hAnsi="Cambria"/>
          <w:b/>
          <w:bCs/>
          <w:i/>
          <w:sz w:val="20"/>
          <w:szCs w:val="20"/>
          <w:u w:val="single"/>
        </w:rPr>
        <w:t>Zamawiający nie dopuszcza</w:t>
      </w:r>
    </w:p>
    <w:p w14:paraId="56BCFF11" w14:textId="77777777" w:rsidR="00617BC4" w:rsidRDefault="00617BC4" w:rsidP="00617BC4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EA3388A" w14:textId="77777777" w:rsid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61FBE86F" w14:textId="5CD551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5</w:t>
      </w:r>
    </w:p>
    <w:p w14:paraId="1810D51A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dopuszczenie pulsoksymetru z ekranem o przekątnej LCD TFT 4,3”</w:t>
      </w:r>
    </w:p>
    <w:p w14:paraId="34FE8F9D" w14:textId="77777777" w:rsidR="00680077" w:rsidRPr="008B47DB" w:rsidRDefault="00617BC4" w:rsidP="00680077">
      <w:pPr>
        <w:tabs>
          <w:tab w:val="center" w:pos="6379"/>
        </w:tabs>
        <w:rPr>
          <w:b/>
          <w:bCs/>
          <w:color w:val="FF0000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80077" w:rsidRPr="003D0E1F">
        <w:rPr>
          <w:rFonts w:ascii="Cambria" w:hAnsi="Cambria"/>
          <w:b/>
          <w:bCs/>
          <w:i/>
          <w:sz w:val="20"/>
          <w:szCs w:val="20"/>
          <w:u w:val="single"/>
        </w:rPr>
        <w:t>Zamawiający nie dopuszcza</w:t>
      </w:r>
    </w:p>
    <w:p w14:paraId="1D6DA4BF" w14:textId="77777777" w:rsid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58CBF3B3" w14:textId="2B920F9C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8</w:t>
      </w:r>
    </w:p>
    <w:p w14:paraId="23510F24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dopuszczenie pulsoksymetru z zakresem pomiarowym częstości pulsu 25-250 bpm</w:t>
      </w:r>
    </w:p>
    <w:p w14:paraId="24D84EC8" w14:textId="67F6B37B" w:rsidR="00680077" w:rsidRPr="00680077" w:rsidRDefault="00617BC4" w:rsidP="00680077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80077" w:rsidRPr="00076918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dopuszcza</w:t>
      </w:r>
    </w:p>
    <w:p w14:paraId="3DF84F6F" w14:textId="77777777" w:rsid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77BEAE3E" w14:textId="079A1A8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11</w:t>
      </w:r>
    </w:p>
    <w:p w14:paraId="692F7C61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 xml:space="preserve">Prosimy o dopuszczenie pulsoksymetru z zakresem pomiarowym ciśnienia: </w:t>
      </w:r>
    </w:p>
    <w:p w14:paraId="5DC378D1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Ciśnienie skurczowe: dorośli: 40-270 mmHg, dzieci: 40-200 mmHg, noworodki: 40-130 mmHg</w:t>
      </w:r>
    </w:p>
    <w:p w14:paraId="2EFED320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Ciśnienie rozkurczowe: dorośli: 10-210 mmHg, dzieci: 10-162 mmHg, noworodki: 10-90 mmHg</w:t>
      </w:r>
    </w:p>
    <w:p w14:paraId="7E5055BD" w14:textId="6813427C" w:rsidR="00680077" w:rsidRPr="006D41DD" w:rsidRDefault="00617BC4" w:rsidP="00680077">
      <w:pPr>
        <w:tabs>
          <w:tab w:val="center" w:pos="6379"/>
        </w:tabs>
        <w:rPr>
          <w:rFonts w:ascii="Cambria" w:hAnsi="Cambria"/>
          <w:b/>
          <w:bCs/>
          <w:i/>
          <w:sz w:val="20"/>
          <w:szCs w:val="20"/>
          <w:u w:val="single"/>
        </w:rPr>
      </w:pPr>
      <w:r w:rsidRPr="006D41DD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="00680077"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dopuszcza</w:t>
      </w:r>
    </w:p>
    <w:p w14:paraId="0AD3AE06" w14:textId="77777777" w:rsidR="00617BC4" w:rsidRDefault="00617BC4" w:rsidP="00617BC4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00F64D5E" w14:textId="429F373B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12</w:t>
      </w:r>
    </w:p>
    <w:p w14:paraId="0402C15B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 xml:space="preserve">Prosimy o dopuszczenie pulsoksymetru z dokładnością pomiaru ciśnienia </w:t>
      </w:r>
      <w:r w:rsidRPr="00617BC4">
        <w:rPr>
          <w:rFonts w:ascii="Cambria" w:hAnsi="Cambria" w:cstheme="minorHAnsi"/>
          <w:i/>
          <w:sz w:val="20"/>
          <w:szCs w:val="20"/>
        </w:rPr>
        <w:t>±</w:t>
      </w:r>
      <w:r w:rsidRPr="00617BC4">
        <w:rPr>
          <w:rFonts w:ascii="Cambria" w:hAnsi="Cambria"/>
          <w:i/>
          <w:sz w:val="20"/>
          <w:szCs w:val="20"/>
        </w:rPr>
        <w:t>5 uderzeń/min.</w:t>
      </w:r>
    </w:p>
    <w:p w14:paraId="45EA72ED" w14:textId="77777777" w:rsidR="00680077" w:rsidRPr="00680077" w:rsidRDefault="00617BC4" w:rsidP="00680077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80077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nie dopuszcza</w:t>
      </w:r>
    </w:p>
    <w:p w14:paraId="0D6AB239" w14:textId="77777777" w:rsid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78C067FE" w14:textId="75C7CF5A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13, 16</w:t>
      </w:r>
    </w:p>
    <w:p w14:paraId="08627FDC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odstąpienie od wymogu</w:t>
      </w:r>
    </w:p>
    <w:p w14:paraId="3388EB74" w14:textId="77777777" w:rsidR="00680077" w:rsidRPr="008B47DB" w:rsidRDefault="00617BC4" w:rsidP="00680077">
      <w:pPr>
        <w:tabs>
          <w:tab w:val="center" w:pos="6379"/>
        </w:tabs>
        <w:rPr>
          <w:b/>
          <w:bCs/>
          <w:color w:val="FF0000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680077"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nie wyraża zgody</w:t>
      </w:r>
    </w:p>
    <w:p w14:paraId="45CFC375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52F80077" w14:textId="77777777" w:rsidR="00680077" w:rsidRDefault="00680077" w:rsidP="00617BC4">
      <w:pPr>
        <w:tabs>
          <w:tab w:val="center" w:pos="6379"/>
        </w:tabs>
        <w:rPr>
          <w:rFonts w:ascii="Cambria" w:hAnsi="Cambria"/>
          <w:b/>
          <w:bCs/>
          <w:i/>
          <w:sz w:val="20"/>
          <w:szCs w:val="20"/>
        </w:rPr>
      </w:pPr>
    </w:p>
    <w:p w14:paraId="43BB4B1C" w14:textId="77777777" w:rsidR="00680077" w:rsidRDefault="00680077" w:rsidP="00617BC4">
      <w:pPr>
        <w:tabs>
          <w:tab w:val="center" w:pos="6379"/>
        </w:tabs>
        <w:rPr>
          <w:rFonts w:ascii="Cambria" w:hAnsi="Cambria"/>
          <w:b/>
          <w:bCs/>
          <w:i/>
          <w:sz w:val="20"/>
          <w:szCs w:val="20"/>
        </w:rPr>
      </w:pPr>
    </w:p>
    <w:p w14:paraId="2A7BB49D" w14:textId="0F36C8A0" w:rsidR="00617BC4" w:rsidRPr="00617BC4" w:rsidRDefault="00617BC4" w:rsidP="00617BC4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>Pytanie nr 4</w:t>
      </w:r>
      <w:r>
        <w:rPr>
          <w:rFonts w:ascii="Cambria" w:hAnsi="Cambria"/>
          <w:b/>
          <w:bCs/>
          <w:i/>
          <w:sz w:val="20"/>
          <w:szCs w:val="20"/>
        </w:rPr>
        <w:t>6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Zadanie 5</w:t>
      </w:r>
    </w:p>
    <w:p w14:paraId="4E8A439C" w14:textId="77777777" w:rsidR="00617BC4" w:rsidRPr="00617BC4" w:rsidRDefault="00617BC4" w:rsidP="00617BC4">
      <w:pPr>
        <w:rPr>
          <w:rFonts w:ascii="Cambria" w:hAnsi="Cambria"/>
          <w:i/>
          <w:sz w:val="20"/>
          <w:szCs w:val="20"/>
          <w:u w:val="single"/>
        </w:rPr>
      </w:pPr>
      <w:r w:rsidRPr="00617BC4">
        <w:rPr>
          <w:rFonts w:ascii="Cambria" w:hAnsi="Cambria"/>
          <w:i/>
          <w:sz w:val="20"/>
          <w:szCs w:val="20"/>
          <w:u w:val="single"/>
        </w:rPr>
        <w:t>Poz. 2</w:t>
      </w:r>
      <w:r w:rsidRPr="00617BC4">
        <w:rPr>
          <w:rFonts w:ascii="Cambria" w:hAnsi="Cambria"/>
          <w:i/>
          <w:sz w:val="20"/>
          <w:szCs w:val="20"/>
          <w:u w:val="single"/>
        </w:rPr>
        <w:tab/>
        <w:t>Pulsoksymetr biurkowy</w:t>
      </w:r>
    </w:p>
    <w:p w14:paraId="295084ED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21</w:t>
      </w:r>
    </w:p>
    <w:p w14:paraId="110835FE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lastRenderedPageBreak/>
        <w:t>Prosimy o dopuszczenie pulsoksymetru z akumulatorem, umożliwiającym pracę urządzenia do 5 godzin</w:t>
      </w:r>
    </w:p>
    <w:p w14:paraId="1ECB2AD7" w14:textId="77777777" w:rsidR="00E71C00" w:rsidRPr="00E71C00" w:rsidRDefault="00E64EF6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nie dopuszcza</w:t>
      </w:r>
    </w:p>
    <w:p w14:paraId="75B6770A" w14:textId="77777777" w:rsidR="00E64EF6" w:rsidRDefault="00E64EF6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030C061A" w14:textId="6BB7654F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23</w:t>
      </w:r>
    </w:p>
    <w:p w14:paraId="7F52C917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dopuszczenie pulsoksymetru z ekranem o przekątnej LCD TFT 4,3”</w:t>
      </w:r>
    </w:p>
    <w:p w14:paraId="6A38A954" w14:textId="77777777" w:rsidR="00E71C00" w:rsidRPr="00E71C00" w:rsidRDefault="00E64EF6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nie dopuszcza</w:t>
      </w:r>
    </w:p>
    <w:p w14:paraId="0ACC9138" w14:textId="77777777" w:rsidR="00E64EF6" w:rsidRDefault="00E64EF6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25F979A9" w14:textId="00F67AAB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26</w:t>
      </w:r>
    </w:p>
    <w:p w14:paraId="6EBD0E00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dopuszczenie pulsoksymetru z zakresem pomiarowym częstości pulsu 25-250 bpm</w:t>
      </w:r>
    </w:p>
    <w:p w14:paraId="1AC4DD60" w14:textId="52F81F79" w:rsidR="00E71C00" w:rsidRPr="00E71C00" w:rsidRDefault="00E64EF6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 xml:space="preserve">Odpowiedź: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dopuszcza</w:t>
      </w:r>
    </w:p>
    <w:p w14:paraId="33FD2965" w14:textId="77777777" w:rsidR="00E64EF6" w:rsidRDefault="00E64EF6" w:rsidP="00E64EF6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5CF0C62" w14:textId="461B103E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29</w:t>
      </w:r>
    </w:p>
    <w:p w14:paraId="531B0B81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 xml:space="preserve">Prosimy o dopuszczenie pulsoksymetru z zakresem pomiarowym ciśnienia: </w:t>
      </w:r>
    </w:p>
    <w:p w14:paraId="4F953006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Ciśnienie skurczowe: dorośli: 40-270 mmHg, dzieci: 40-200 mmHg, noworodki: 40-130 mmHg</w:t>
      </w:r>
    </w:p>
    <w:p w14:paraId="2960400E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Ciśnienie rozkurczowe: dorośli: 10-210 mmHg, dzieci: 10-162 mmHg, noworodki: 10-90 mmHg</w:t>
      </w:r>
    </w:p>
    <w:p w14:paraId="13DC453E" w14:textId="0DF000FB" w:rsidR="00E71C00" w:rsidRPr="00E71C00" w:rsidRDefault="00E64EF6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  <w:r w:rsidRPr="00254E8E">
        <w:rPr>
          <w:rFonts w:ascii="Cambria" w:hAnsi="Cambria"/>
          <w:b/>
          <w:sz w:val="20"/>
          <w:szCs w:val="20"/>
          <w:u w:val="single"/>
        </w:rPr>
        <w:t>Odpowiedź</w:t>
      </w:r>
      <w:r w:rsidRPr="00430B63">
        <w:rPr>
          <w:rFonts w:ascii="Cambria" w:hAnsi="Cambria"/>
          <w:b/>
          <w:i/>
          <w:sz w:val="20"/>
          <w:szCs w:val="20"/>
          <w:u w:val="single"/>
        </w:rPr>
        <w:t xml:space="preserve">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dopuszcza</w:t>
      </w:r>
    </w:p>
    <w:p w14:paraId="5D4DC8B2" w14:textId="77777777" w:rsidR="00E64EF6" w:rsidRDefault="00E64EF6" w:rsidP="00E64EF6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6C8625CF" w14:textId="1229D52C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30</w:t>
      </w:r>
    </w:p>
    <w:p w14:paraId="71657666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 xml:space="preserve">Prosimy o dopuszczenie pulsoksymetru z dokładnością pomiaru ciśnienia </w:t>
      </w:r>
      <w:r w:rsidRPr="00617BC4">
        <w:rPr>
          <w:rFonts w:ascii="Cambria" w:hAnsi="Cambria" w:cstheme="minorHAnsi"/>
          <w:i/>
          <w:sz w:val="20"/>
          <w:szCs w:val="20"/>
        </w:rPr>
        <w:t>±</w:t>
      </w:r>
      <w:r w:rsidRPr="00617BC4">
        <w:rPr>
          <w:rFonts w:ascii="Cambria" w:hAnsi="Cambria"/>
          <w:i/>
          <w:sz w:val="20"/>
          <w:szCs w:val="20"/>
        </w:rPr>
        <w:t>5 uderzeń/min.</w:t>
      </w:r>
    </w:p>
    <w:p w14:paraId="3BA65F87" w14:textId="77777777" w:rsidR="00E71C00" w:rsidRPr="00430B63" w:rsidRDefault="00E64EF6" w:rsidP="00E71C00">
      <w:pPr>
        <w:tabs>
          <w:tab w:val="center" w:pos="6379"/>
        </w:tabs>
        <w:rPr>
          <w:rFonts w:ascii="Cambria" w:eastAsiaTheme="minorEastAsia" w:hAnsi="Cambria" w:cstheme="minorBidi"/>
          <w:b/>
          <w:bCs/>
          <w:i/>
          <w:color w:val="FF0000"/>
          <w:sz w:val="20"/>
          <w:szCs w:val="20"/>
          <w:u w:val="single"/>
          <w:lang w:eastAsia="pl-PL"/>
        </w:rPr>
      </w:pPr>
      <w:r w:rsidRPr="00430B63">
        <w:rPr>
          <w:rFonts w:ascii="Cambria" w:hAnsi="Cambria"/>
          <w:b/>
          <w:i/>
          <w:sz w:val="20"/>
          <w:szCs w:val="20"/>
          <w:u w:val="single"/>
        </w:rPr>
        <w:t>Odpowiedź</w:t>
      </w:r>
      <w:r w:rsidRPr="006D41DD">
        <w:rPr>
          <w:rFonts w:ascii="Cambria" w:hAnsi="Cambria"/>
          <w:b/>
          <w:i/>
          <w:sz w:val="20"/>
          <w:szCs w:val="20"/>
          <w:u w:val="single"/>
        </w:rPr>
        <w:t xml:space="preserve">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nie dopuszcza</w:t>
      </w:r>
    </w:p>
    <w:p w14:paraId="3D9856D8" w14:textId="77777777" w:rsidR="00E64EF6" w:rsidRDefault="00E64EF6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</w:p>
    <w:p w14:paraId="5C7C1F2A" w14:textId="0C1931CE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Pkt. 31, 34</w:t>
      </w:r>
    </w:p>
    <w:p w14:paraId="20C46EB1" w14:textId="77777777" w:rsidR="00617BC4" w:rsidRPr="00617BC4" w:rsidRDefault="00617BC4" w:rsidP="00617BC4">
      <w:pPr>
        <w:tabs>
          <w:tab w:val="center" w:pos="6379"/>
        </w:tabs>
        <w:rPr>
          <w:rFonts w:ascii="Cambria" w:hAnsi="Cambria"/>
          <w:i/>
          <w:sz w:val="20"/>
          <w:szCs w:val="20"/>
        </w:rPr>
      </w:pPr>
      <w:r w:rsidRPr="00617BC4">
        <w:rPr>
          <w:rFonts w:ascii="Cambria" w:hAnsi="Cambria"/>
          <w:i/>
          <w:sz w:val="20"/>
          <w:szCs w:val="20"/>
        </w:rPr>
        <w:t>Prosimy o odstąpienie od wymogu</w:t>
      </w:r>
    </w:p>
    <w:p w14:paraId="698CCF2B" w14:textId="50F76DD3" w:rsidR="00E71C00" w:rsidRPr="00430B63" w:rsidRDefault="00E64EF6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i/>
          <w:color w:val="FF0000"/>
          <w:u w:val="single"/>
          <w:lang w:eastAsia="pl-PL"/>
        </w:rPr>
      </w:pPr>
      <w:r w:rsidRPr="00430B63">
        <w:rPr>
          <w:rFonts w:ascii="Cambria" w:hAnsi="Cambria"/>
          <w:b/>
          <w:i/>
          <w:sz w:val="20"/>
          <w:szCs w:val="20"/>
          <w:u w:val="single"/>
        </w:rPr>
        <w:t xml:space="preserve">Odpowiedź: </w:t>
      </w:r>
      <w:r w:rsidR="00E71C00" w:rsidRPr="006D41DD">
        <w:rPr>
          <w:rFonts w:ascii="Cambria" w:eastAsiaTheme="minorEastAsia" w:hAnsi="Cambria" w:cstheme="minorBidi"/>
          <w:b/>
          <w:bCs/>
          <w:i/>
          <w:sz w:val="20"/>
          <w:szCs w:val="20"/>
          <w:u w:val="single"/>
          <w:lang w:eastAsia="pl-PL"/>
        </w:rPr>
        <w:t>Zamawiający nie wyraża zgody</w:t>
      </w:r>
    </w:p>
    <w:p w14:paraId="3F3D0FB2" w14:textId="248FE38D" w:rsidR="00430B63" w:rsidRPr="00430B63" w:rsidRDefault="00430B63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i/>
          <w:color w:val="FF0000"/>
          <w:lang w:eastAsia="pl-PL"/>
        </w:rPr>
      </w:pPr>
    </w:p>
    <w:p w14:paraId="3F19616E" w14:textId="4BBB7E32" w:rsidR="00430B63" w:rsidRDefault="00430B63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</w:p>
    <w:p w14:paraId="72E517B5" w14:textId="77777777" w:rsidR="00430B63" w:rsidRPr="00E71C00" w:rsidRDefault="00430B63" w:rsidP="00E71C00">
      <w:pPr>
        <w:tabs>
          <w:tab w:val="center" w:pos="6379"/>
        </w:tabs>
        <w:rPr>
          <w:rFonts w:asciiTheme="minorHAnsi" w:eastAsiaTheme="minorEastAsia" w:hAnsiTheme="minorHAnsi" w:cstheme="minorBidi"/>
          <w:b/>
          <w:bCs/>
          <w:color w:val="FF0000"/>
          <w:lang w:eastAsia="pl-PL"/>
        </w:rPr>
      </w:pPr>
    </w:p>
    <w:p w14:paraId="683FE3EF" w14:textId="0BCEF140" w:rsidR="00430B63" w:rsidRDefault="00430B63" w:rsidP="00430B6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>Pytanie nr 4</w:t>
      </w:r>
      <w:r w:rsidR="00A70E64">
        <w:rPr>
          <w:rFonts w:ascii="Cambria" w:hAnsi="Cambria"/>
          <w:b/>
          <w:bCs/>
          <w:i/>
          <w:sz w:val="20"/>
          <w:szCs w:val="20"/>
        </w:rPr>
        <w:t>7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Zadani</w:t>
      </w:r>
      <w:r w:rsidR="000B7CCA">
        <w:rPr>
          <w:rFonts w:ascii="Cambria" w:hAnsi="Cambria"/>
          <w:b/>
          <w:i/>
          <w:sz w:val="20"/>
          <w:szCs w:val="20"/>
        </w:rPr>
        <w:t>a nr</w:t>
      </w:r>
      <w:r w:rsidRPr="00617BC4">
        <w:rPr>
          <w:rFonts w:ascii="Cambria" w:hAnsi="Cambria"/>
          <w:b/>
          <w:i/>
          <w:sz w:val="20"/>
          <w:szCs w:val="20"/>
        </w:rPr>
        <w:t xml:space="preserve"> </w:t>
      </w:r>
      <w:r w:rsidR="00A70E64">
        <w:rPr>
          <w:rFonts w:ascii="Cambria" w:hAnsi="Cambria"/>
          <w:b/>
          <w:i/>
          <w:sz w:val="20"/>
          <w:szCs w:val="20"/>
        </w:rPr>
        <w:t>6</w:t>
      </w:r>
    </w:p>
    <w:p w14:paraId="13BC4316" w14:textId="653A0A56" w:rsidR="00430B63" w:rsidRPr="00A70E64" w:rsidRDefault="000B7CCA" w:rsidP="00430B63">
      <w:pPr>
        <w:tabs>
          <w:tab w:val="center" w:pos="6379"/>
        </w:tabs>
        <w:rPr>
          <w:rFonts w:ascii="Cambria" w:hAnsi="Cambria"/>
          <w:b/>
          <w:sz w:val="20"/>
          <w:szCs w:val="20"/>
          <w:u w:val="single"/>
        </w:rPr>
      </w:pPr>
      <w:r w:rsidRPr="001A0C7E">
        <w:rPr>
          <w:rFonts w:ascii="Cambria" w:hAnsi="Cambria"/>
          <w:i/>
          <w:sz w:val="20"/>
          <w:szCs w:val="20"/>
        </w:rPr>
        <w:t>Czy zamawiający</w:t>
      </w:r>
      <w:r>
        <w:rPr>
          <w:rFonts w:ascii="Cambria" w:hAnsi="Cambria"/>
          <w:i/>
          <w:sz w:val="20"/>
          <w:szCs w:val="20"/>
        </w:rPr>
        <w:t xml:space="preserve"> dopuści do zaoferowania fotel diagnostyczny laryngologiczny wyposażony w stabilne, tapicerowane, odejmowane podpórki pod ręce?</w:t>
      </w:r>
    </w:p>
    <w:p w14:paraId="71C770A4" w14:textId="6D6C5B45" w:rsidR="00430B63" w:rsidRDefault="00A70E64" w:rsidP="00430B63">
      <w:pPr>
        <w:tabs>
          <w:tab w:val="center" w:pos="6379"/>
        </w:tabs>
        <w:rPr>
          <w:b/>
          <w:bCs/>
          <w:color w:val="FF0000"/>
          <w:u w:val="single"/>
        </w:rPr>
      </w:pPr>
      <w:r w:rsidRPr="00A70E64">
        <w:rPr>
          <w:rFonts w:ascii="Cambria" w:hAnsi="Cambria"/>
          <w:b/>
          <w:sz w:val="20"/>
          <w:szCs w:val="20"/>
          <w:u w:val="single"/>
        </w:rPr>
        <w:t>Odpowiedź</w:t>
      </w:r>
      <w:r w:rsidRPr="00A70E64">
        <w:rPr>
          <w:b/>
          <w:bCs/>
          <w:color w:val="FF0000"/>
          <w:u w:val="single"/>
        </w:rPr>
        <w:t xml:space="preserve"> </w:t>
      </w:r>
      <w:r w:rsidR="00430B63"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wyraża zgod</w:t>
      </w:r>
      <w:r w:rsidRPr="006D41DD">
        <w:rPr>
          <w:rFonts w:ascii="Cambria" w:hAnsi="Cambria"/>
          <w:b/>
          <w:bCs/>
          <w:i/>
          <w:sz w:val="20"/>
          <w:szCs w:val="20"/>
          <w:u w:val="single"/>
        </w:rPr>
        <w:t>ę</w:t>
      </w:r>
    </w:p>
    <w:p w14:paraId="70F64EBD" w14:textId="34379F6C" w:rsidR="008B5143" w:rsidRDefault="008B5143" w:rsidP="00430B63">
      <w:pPr>
        <w:tabs>
          <w:tab w:val="center" w:pos="6379"/>
        </w:tabs>
        <w:rPr>
          <w:b/>
          <w:bCs/>
          <w:color w:val="FF0000"/>
          <w:u w:val="single"/>
        </w:rPr>
      </w:pPr>
    </w:p>
    <w:p w14:paraId="54EBC853" w14:textId="1513FBF5" w:rsidR="008B5143" w:rsidRPr="00A70E64" w:rsidRDefault="008B5143" w:rsidP="00430B63">
      <w:pPr>
        <w:tabs>
          <w:tab w:val="center" w:pos="6379"/>
        </w:tabs>
        <w:rPr>
          <w:b/>
          <w:bCs/>
          <w:color w:val="FF0000"/>
          <w:u w:val="single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>Pytanie nr 4</w:t>
      </w:r>
      <w:r>
        <w:rPr>
          <w:rFonts w:ascii="Cambria" w:hAnsi="Cambria"/>
          <w:b/>
          <w:bCs/>
          <w:i/>
          <w:sz w:val="20"/>
          <w:szCs w:val="20"/>
        </w:rPr>
        <w:t>8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</w:t>
      </w:r>
      <w:r w:rsidR="000B7CCA">
        <w:rPr>
          <w:rFonts w:ascii="Cambria" w:hAnsi="Cambria"/>
          <w:b/>
          <w:i/>
          <w:sz w:val="20"/>
          <w:szCs w:val="20"/>
        </w:rPr>
        <w:t>z</w:t>
      </w:r>
      <w:r w:rsidRPr="00617BC4">
        <w:rPr>
          <w:rFonts w:ascii="Cambria" w:hAnsi="Cambria"/>
          <w:b/>
          <w:i/>
          <w:sz w:val="20"/>
          <w:szCs w:val="20"/>
        </w:rPr>
        <w:t>adani</w:t>
      </w:r>
      <w:r w:rsidR="000B7CCA">
        <w:rPr>
          <w:rFonts w:ascii="Cambria" w:hAnsi="Cambria"/>
          <w:b/>
          <w:i/>
          <w:sz w:val="20"/>
          <w:szCs w:val="20"/>
        </w:rPr>
        <w:t>a nr 6</w:t>
      </w:r>
    </w:p>
    <w:p w14:paraId="1504BA82" w14:textId="0399A77D" w:rsidR="008B5143" w:rsidRDefault="000B7CCA" w:rsidP="008B5143">
      <w:pPr>
        <w:tabs>
          <w:tab w:val="center" w:pos="6379"/>
        </w:tabs>
        <w:rPr>
          <w:rFonts w:ascii="Cambria" w:hAnsi="Cambria"/>
          <w:b/>
          <w:sz w:val="20"/>
          <w:szCs w:val="20"/>
          <w:u w:val="single"/>
        </w:rPr>
      </w:pPr>
      <w:r w:rsidRPr="001A0C7E">
        <w:rPr>
          <w:rFonts w:ascii="Cambria" w:hAnsi="Cambria"/>
          <w:i/>
          <w:sz w:val="20"/>
          <w:szCs w:val="20"/>
        </w:rPr>
        <w:t>Czy zamawiający</w:t>
      </w:r>
      <w:r>
        <w:rPr>
          <w:rFonts w:ascii="Cambria" w:hAnsi="Cambria"/>
          <w:i/>
          <w:sz w:val="20"/>
          <w:szCs w:val="20"/>
        </w:rPr>
        <w:t xml:space="preserve"> dopuści do zaoferowania fotel diagnostyczny laryngologiczny ze stacjonarną</w:t>
      </w:r>
      <w:r w:rsidR="00072571">
        <w:rPr>
          <w:rFonts w:ascii="Cambria" w:hAnsi="Cambria"/>
          <w:i/>
          <w:sz w:val="20"/>
          <w:szCs w:val="20"/>
        </w:rPr>
        <w:t>, stabilną podstawą wyposażoną w stopkę do poziomowania konstrukcji fotela?</w:t>
      </w:r>
    </w:p>
    <w:p w14:paraId="2FC72E95" w14:textId="75CB583B" w:rsidR="008B5143" w:rsidRPr="00050E6D" w:rsidRDefault="008B5143" w:rsidP="008B5143">
      <w:pPr>
        <w:tabs>
          <w:tab w:val="center" w:pos="6379"/>
        </w:tabs>
        <w:rPr>
          <w:rFonts w:ascii="Cambria" w:hAnsi="Cambria"/>
          <w:b/>
          <w:bCs/>
          <w:i/>
          <w:color w:val="FF0000"/>
          <w:sz w:val="20"/>
          <w:szCs w:val="20"/>
          <w:u w:val="single"/>
        </w:rPr>
      </w:pPr>
      <w:r w:rsidRPr="00A70E64">
        <w:rPr>
          <w:rFonts w:ascii="Cambria" w:hAnsi="Cambria"/>
          <w:b/>
          <w:sz w:val="20"/>
          <w:szCs w:val="20"/>
          <w:u w:val="single"/>
        </w:rPr>
        <w:t>Odpowiedź</w:t>
      </w:r>
      <w:r w:rsidRPr="00A70E64">
        <w:rPr>
          <w:b/>
          <w:bCs/>
          <w:color w:val="FF0000"/>
          <w:u w:val="single"/>
        </w:rPr>
        <w:t xml:space="preserve"> </w:t>
      </w:r>
      <w:r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wyraża zgodę</w:t>
      </w:r>
    </w:p>
    <w:p w14:paraId="49B9A3A3" w14:textId="0752D92F" w:rsidR="00430B63" w:rsidRDefault="00430B63" w:rsidP="00430B6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10628564" w14:textId="2EA41257" w:rsidR="008B5143" w:rsidRDefault="008B5143" w:rsidP="00430B6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034AE391" w14:textId="45842ED2" w:rsidR="008B5143" w:rsidRPr="00A70E64" w:rsidRDefault="008B5143" w:rsidP="008B5143">
      <w:pPr>
        <w:tabs>
          <w:tab w:val="center" w:pos="6379"/>
        </w:tabs>
        <w:rPr>
          <w:b/>
          <w:bCs/>
          <w:color w:val="FF0000"/>
          <w:u w:val="single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>Pytanie nr 4</w:t>
      </w:r>
      <w:r>
        <w:rPr>
          <w:rFonts w:ascii="Cambria" w:hAnsi="Cambria"/>
          <w:b/>
          <w:bCs/>
          <w:i/>
          <w:sz w:val="20"/>
          <w:szCs w:val="20"/>
        </w:rPr>
        <w:t>9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</w:t>
      </w:r>
      <w:r w:rsidR="000B7CCA">
        <w:rPr>
          <w:rFonts w:ascii="Cambria" w:hAnsi="Cambria"/>
          <w:b/>
          <w:i/>
          <w:sz w:val="20"/>
          <w:szCs w:val="20"/>
        </w:rPr>
        <w:t>z</w:t>
      </w:r>
      <w:r w:rsidRPr="00617BC4">
        <w:rPr>
          <w:rFonts w:ascii="Cambria" w:hAnsi="Cambria"/>
          <w:b/>
          <w:i/>
          <w:sz w:val="20"/>
          <w:szCs w:val="20"/>
        </w:rPr>
        <w:t>adani</w:t>
      </w:r>
      <w:r w:rsidR="000B7CCA">
        <w:rPr>
          <w:rFonts w:ascii="Cambria" w:hAnsi="Cambria"/>
          <w:b/>
          <w:i/>
          <w:sz w:val="20"/>
          <w:szCs w:val="20"/>
        </w:rPr>
        <w:t>a nr 6</w:t>
      </w:r>
    </w:p>
    <w:p w14:paraId="47B6482D" w14:textId="3179D729" w:rsidR="00050E6D" w:rsidRDefault="00050E6D" w:rsidP="008B5143">
      <w:pPr>
        <w:tabs>
          <w:tab w:val="center" w:pos="6379"/>
        </w:tabs>
        <w:rPr>
          <w:rFonts w:ascii="Cambria" w:hAnsi="Cambria"/>
          <w:b/>
          <w:sz w:val="20"/>
          <w:szCs w:val="20"/>
          <w:u w:val="single"/>
        </w:rPr>
      </w:pPr>
      <w:r w:rsidRPr="001A0C7E">
        <w:rPr>
          <w:rFonts w:ascii="Cambria" w:hAnsi="Cambria"/>
          <w:i/>
          <w:sz w:val="20"/>
          <w:szCs w:val="20"/>
        </w:rPr>
        <w:t>Czy zamawiający</w:t>
      </w:r>
      <w:r>
        <w:rPr>
          <w:rFonts w:ascii="Cambria" w:hAnsi="Cambria"/>
          <w:i/>
          <w:sz w:val="20"/>
          <w:szCs w:val="20"/>
        </w:rPr>
        <w:t xml:space="preserve"> dopuści do zaoferowania fotel diagnostyczny laryngologiczny z elektromechaniczną regulacją wysokości w zakresie 500-650mm realizowana za pomocą pilota przewodowego</w:t>
      </w:r>
      <w:r w:rsidR="002A6497">
        <w:rPr>
          <w:rFonts w:ascii="Cambria" w:hAnsi="Cambria"/>
          <w:i/>
          <w:sz w:val="20"/>
          <w:szCs w:val="20"/>
        </w:rPr>
        <w:t>?</w:t>
      </w:r>
    </w:p>
    <w:p w14:paraId="6B08F449" w14:textId="7D73E5A8" w:rsidR="008B5143" w:rsidRDefault="008B5143" w:rsidP="008B5143">
      <w:pPr>
        <w:tabs>
          <w:tab w:val="center" w:pos="6379"/>
        </w:tabs>
        <w:rPr>
          <w:b/>
          <w:bCs/>
          <w:color w:val="FF0000"/>
          <w:u w:val="single"/>
        </w:rPr>
      </w:pPr>
      <w:r w:rsidRPr="00A70E64">
        <w:rPr>
          <w:rFonts w:ascii="Cambria" w:hAnsi="Cambria"/>
          <w:b/>
          <w:sz w:val="20"/>
          <w:szCs w:val="20"/>
          <w:u w:val="single"/>
        </w:rPr>
        <w:t>Odpowiedź</w:t>
      </w:r>
      <w:r w:rsidR="00050E6D">
        <w:rPr>
          <w:rFonts w:ascii="Cambria" w:hAnsi="Cambria"/>
          <w:b/>
          <w:sz w:val="20"/>
          <w:szCs w:val="20"/>
          <w:u w:val="single"/>
        </w:rPr>
        <w:t>:</w:t>
      </w:r>
      <w:r w:rsidRPr="00A70E64">
        <w:rPr>
          <w:b/>
          <w:bCs/>
          <w:color w:val="FF0000"/>
          <w:u w:val="single"/>
        </w:rPr>
        <w:t xml:space="preserve"> </w:t>
      </w:r>
      <w:r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wyraża zgodę</w:t>
      </w:r>
    </w:p>
    <w:p w14:paraId="519080B8" w14:textId="77777777" w:rsidR="008B5143" w:rsidRDefault="008B5143" w:rsidP="008B514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3070B50B" w14:textId="77777777" w:rsidR="00E64EF6" w:rsidRDefault="00E64EF6" w:rsidP="00E64EF6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54ED90A" w14:textId="1C87B549" w:rsidR="00617BC4" w:rsidRPr="00617BC4" w:rsidRDefault="00617BC4" w:rsidP="001A0C7E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71CF4CAF" w14:textId="2E97D791" w:rsidR="008B5143" w:rsidRPr="00A70E64" w:rsidRDefault="008B5143" w:rsidP="008B5143">
      <w:pPr>
        <w:tabs>
          <w:tab w:val="center" w:pos="6379"/>
        </w:tabs>
        <w:rPr>
          <w:b/>
          <w:bCs/>
          <w:color w:val="FF0000"/>
          <w:u w:val="single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 xml:space="preserve">Pytanie nr </w:t>
      </w:r>
      <w:r>
        <w:rPr>
          <w:rFonts w:ascii="Cambria" w:hAnsi="Cambria"/>
          <w:b/>
          <w:bCs/>
          <w:i/>
          <w:sz w:val="20"/>
          <w:szCs w:val="20"/>
        </w:rPr>
        <w:t>50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</w:t>
      </w:r>
      <w:r w:rsidR="000159E7">
        <w:rPr>
          <w:rFonts w:ascii="Cambria" w:hAnsi="Cambria"/>
          <w:b/>
          <w:i/>
          <w:sz w:val="20"/>
          <w:szCs w:val="20"/>
        </w:rPr>
        <w:t>z</w:t>
      </w:r>
      <w:r w:rsidRPr="00617BC4">
        <w:rPr>
          <w:rFonts w:ascii="Cambria" w:hAnsi="Cambria"/>
          <w:b/>
          <w:i/>
          <w:sz w:val="20"/>
          <w:szCs w:val="20"/>
        </w:rPr>
        <w:t>adani</w:t>
      </w:r>
      <w:r w:rsidR="000159E7">
        <w:rPr>
          <w:rFonts w:ascii="Cambria" w:hAnsi="Cambria"/>
          <w:b/>
          <w:i/>
          <w:sz w:val="20"/>
          <w:szCs w:val="20"/>
        </w:rPr>
        <w:t>a</w:t>
      </w:r>
      <w:r w:rsidR="00910416">
        <w:rPr>
          <w:rFonts w:ascii="Cambria" w:hAnsi="Cambria"/>
          <w:b/>
          <w:i/>
          <w:sz w:val="20"/>
          <w:szCs w:val="20"/>
        </w:rPr>
        <w:t xml:space="preserve"> nr 6</w:t>
      </w:r>
    </w:p>
    <w:p w14:paraId="7C10F1A8" w14:textId="14E8C611" w:rsidR="008B5143" w:rsidRDefault="00050E6D" w:rsidP="008B5143">
      <w:pPr>
        <w:tabs>
          <w:tab w:val="center" w:pos="6379"/>
        </w:tabs>
        <w:rPr>
          <w:rFonts w:ascii="Cambria" w:hAnsi="Cambria"/>
          <w:b/>
          <w:sz w:val="20"/>
          <w:szCs w:val="20"/>
          <w:u w:val="single"/>
        </w:rPr>
      </w:pPr>
      <w:r w:rsidRPr="001A0C7E">
        <w:rPr>
          <w:rFonts w:ascii="Cambria" w:hAnsi="Cambria"/>
          <w:i/>
          <w:sz w:val="20"/>
          <w:szCs w:val="20"/>
        </w:rPr>
        <w:t>Czy zamawiający</w:t>
      </w:r>
      <w:r>
        <w:rPr>
          <w:rFonts w:ascii="Cambria" w:hAnsi="Cambria"/>
          <w:i/>
          <w:sz w:val="20"/>
          <w:szCs w:val="20"/>
        </w:rPr>
        <w:t xml:space="preserve"> dopuści do zaoferowania fotel diagnostyczny laryngologiczny</w:t>
      </w:r>
      <w:r w:rsidR="002A6497">
        <w:rPr>
          <w:rFonts w:ascii="Cambria" w:hAnsi="Cambria"/>
          <w:i/>
          <w:sz w:val="20"/>
          <w:szCs w:val="20"/>
        </w:rPr>
        <w:t xml:space="preserve"> z podstawą wykonaną z profilu ze stali malowanej proszkowo z osłonami podstawy wykonanymi ze stali malowanej proszkowo?</w:t>
      </w:r>
    </w:p>
    <w:p w14:paraId="38BDC511" w14:textId="623E59A9" w:rsidR="008B5143" w:rsidRDefault="008B5143" w:rsidP="008B5143">
      <w:pPr>
        <w:tabs>
          <w:tab w:val="center" w:pos="6379"/>
        </w:tabs>
        <w:rPr>
          <w:b/>
          <w:bCs/>
          <w:color w:val="FF0000"/>
          <w:u w:val="single"/>
        </w:rPr>
      </w:pPr>
      <w:r w:rsidRPr="00A70E64">
        <w:rPr>
          <w:rFonts w:ascii="Cambria" w:hAnsi="Cambria"/>
          <w:b/>
          <w:sz w:val="20"/>
          <w:szCs w:val="20"/>
          <w:u w:val="single"/>
        </w:rPr>
        <w:t>Odpowiedź</w:t>
      </w:r>
      <w:r w:rsidR="00050E6D">
        <w:rPr>
          <w:rFonts w:ascii="Cambria" w:hAnsi="Cambria"/>
          <w:b/>
          <w:sz w:val="20"/>
          <w:szCs w:val="20"/>
          <w:u w:val="single"/>
        </w:rPr>
        <w:t>:</w:t>
      </w:r>
      <w:r w:rsidRPr="00A70E64">
        <w:rPr>
          <w:b/>
          <w:bCs/>
          <w:color w:val="FF0000"/>
          <w:u w:val="single"/>
        </w:rPr>
        <w:t xml:space="preserve"> </w:t>
      </w:r>
      <w:r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wyraża zgodę</w:t>
      </w:r>
    </w:p>
    <w:p w14:paraId="633E01CD" w14:textId="251106A9" w:rsidR="008B5143" w:rsidRDefault="008B5143" w:rsidP="008B514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23B32788" w14:textId="77777777" w:rsidR="000B7CCA" w:rsidRDefault="000B7CCA" w:rsidP="000B7CCA">
      <w:pPr>
        <w:tabs>
          <w:tab w:val="center" w:pos="6379"/>
        </w:tabs>
        <w:rPr>
          <w:rFonts w:ascii="Cambria" w:hAnsi="Cambria"/>
          <w:b/>
          <w:bCs/>
          <w:i/>
          <w:sz w:val="20"/>
          <w:szCs w:val="20"/>
        </w:rPr>
      </w:pPr>
    </w:p>
    <w:p w14:paraId="47BBA67D" w14:textId="2654E9FB" w:rsidR="000B7CCA" w:rsidRPr="00A70E64" w:rsidRDefault="000B7CCA" w:rsidP="000B7CCA">
      <w:pPr>
        <w:tabs>
          <w:tab w:val="center" w:pos="6379"/>
        </w:tabs>
        <w:rPr>
          <w:b/>
          <w:bCs/>
          <w:color w:val="FF0000"/>
          <w:u w:val="single"/>
        </w:rPr>
      </w:pPr>
      <w:r w:rsidRPr="00617BC4">
        <w:rPr>
          <w:rFonts w:ascii="Cambria" w:hAnsi="Cambria"/>
          <w:b/>
          <w:bCs/>
          <w:i/>
          <w:sz w:val="20"/>
          <w:szCs w:val="20"/>
        </w:rPr>
        <w:t xml:space="preserve">Pytanie nr </w:t>
      </w:r>
      <w:r w:rsidR="002A6497">
        <w:rPr>
          <w:rFonts w:ascii="Cambria" w:hAnsi="Cambria"/>
          <w:b/>
          <w:bCs/>
          <w:i/>
          <w:sz w:val="20"/>
          <w:szCs w:val="20"/>
        </w:rPr>
        <w:t>51</w:t>
      </w:r>
      <w:r w:rsidRPr="00617BC4">
        <w:rPr>
          <w:rFonts w:ascii="Cambria" w:hAnsi="Cambria"/>
          <w:b/>
          <w:bCs/>
          <w:i/>
          <w:sz w:val="20"/>
          <w:szCs w:val="20"/>
        </w:rPr>
        <w:t>: dotyczy</w:t>
      </w:r>
      <w:r w:rsidRPr="00617BC4">
        <w:rPr>
          <w:rFonts w:ascii="Cambria" w:hAnsi="Cambria"/>
          <w:b/>
          <w:i/>
          <w:sz w:val="20"/>
          <w:szCs w:val="20"/>
        </w:rPr>
        <w:t xml:space="preserve"> </w:t>
      </w:r>
      <w:r w:rsidR="000159E7">
        <w:rPr>
          <w:rFonts w:ascii="Cambria" w:hAnsi="Cambria"/>
          <w:b/>
          <w:i/>
          <w:sz w:val="20"/>
          <w:szCs w:val="20"/>
        </w:rPr>
        <w:t>z</w:t>
      </w:r>
      <w:r w:rsidRPr="00617BC4">
        <w:rPr>
          <w:rFonts w:ascii="Cambria" w:hAnsi="Cambria"/>
          <w:b/>
          <w:i/>
          <w:sz w:val="20"/>
          <w:szCs w:val="20"/>
        </w:rPr>
        <w:t>adani</w:t>
      </w:r>
      <w:r w:rsidR="000159E7">
        <w:rPr>
          <w:rFonts w:ascii="Cambria" w:hAnsi="Cambria"/>
          <w:b/>
          <w:i/>
          <w:sz w:val="20"/>
          <w:szCs w:val="20"/>
        </w:rPr>
        <w:t>a</w:t>
      </w:r>
      <w:r w:rsidR="00910416">
        <w:rPr>
          <w:rFonts w:ascii="Cambria" w:hAnsi="Cambria"/>
          <w:b/>
          <w:i/>
          <w:sz w:val="20"/>
          <w:szCs w:val="20"/>
        </w:rPr>
        <w:t xml:space="preserve"> nr 6</w:t>
      </w:r>
    </w:p>
    <w:p w14:paraId="45741DB1" w14:textId="01538E9A" w:rsidR="000B7CCA" w:rsidRPr="002A6497" w:rsidRDefault="002A6497" w:rsidP="000B7CCA">
      <w:pPr>
        <w:tabs>
          <w:tab w:val="center" w:pos="6379"/>
        </w:tabs>
        <w:rPr>
          <w:rFonts w:ascii="Cambria" w:hAnsi="Cambria"/>
          <w:b/>
          <w:color w:val="FF0000"/>
          <w:sz w:val="20"/>
          <w:szCs w:val="20"/>
          <w:u w:val="single"/>
        </w:rPr>
      </w:pPr>
      <w:r w:rsidRPr="001A0C7E">
        <w:rPr>
          <w:rFonts w:ascii="Cambria" w:hAnsi="Cambria"/>
          <w:i/>
          <w:sz w:val="20"/>
          <w:szCs w:val="20"/>
        </w:rPr>
        <w:t>Czy zamawiający</w:t>
      </w:r>
      <w:r>
        <w:rPr>
          <w:rFonts w:ascii="Cambria" w:hAnsi="Cambria"/>
          <w:i/>
          <w:sz w:val="20"/>
          <w:szCs w:val="20"/>
        </w:rPr>
        <w:t xml:space="preserve"> dopuści do zaoferowania fotel diagnostyczny laryngologiczny z elektromechaniczną regulacja segmentu pleców w </w:t>
      </w:r>
      <w:r w:rsidRPr="00FF0B77">
        <w:rPr>
          <w:rFonts w:ascii="Cambria" w:hAnsi="Cambria"/>
          <w:i/>
          <w:color w:val="000000" w:themeColor="text1"/>
          <w:sz w:val="20"/>
          <w:szCs w:val="20"/>
        </w:rPr>
        <w:t xml:space="preserve">zakresie </w:t>
      </w:r>
      <w:r w:rsidR="00FF0B77" w:rsidRPr="00FF0B77">
        <w:rPr>
          <w:rFonts w:ascii="Cambria" w:hAnsi="Cambria"/>
          <w:i/>
          <w:color w:val="000000" w:themeColor="text1"/>
          <w:sz w:val="20"/>
          <w:szCs w:val="20"/>
        </w:rPr>
        <w:t>-5°/</w:t>
      </w:r>
      <w:r w:rsidRPr="00FF0B77">
        <w:rPr>
          <w:rFonts w:ascii="Cambria" w:hAnsi="Cambria"/>
          <w:i/>
          <w:color w:val="000000" w:themeColor="text1"/>
          <w:sz w:val="20"/>
          <w:szCs w:val="20"/>
        </w:rPr>
        <w:t>95°?</w:t>
      </w:r>
    </w:p>
    <w:p w14:paraId="04EED5C4" w14:textId="0D029D83" w:rsidR="000B7CCA" w:rsidRDefault="000B7CCA" w:rsidP="000B7CCA">
      <w:pPr>
        <w:tabs>
          <w:tab w:val="center" w:pos="6379"/>
        </w:tabs>
        <w:rPr>
          <w:b/>
          <w:bCs/>
          <w:color w:val="FF0000"/>
          <w:u w:val="single"/>
        </w:rPr>
      </w:pPr>
      <w:r w:rsidRPr="00A70E64">
        <w:rPr>
          <w:rFonts w:ascii="Cambria" w:hAnsi="Cambria"/>
          <w:b/>
          <w:sz w:val="20"/>
          <w:szCs w:val="20"/>
          <w:u w:val="single"/>
        </w:rPr>
        <w:t>Odpowiedź</w:t>
      </w:r>
      <w:r w:rsidR="00050E6D">
        <w:rPr>
          <w:rFonts w:ascii="Cambria" w:hAnsi="Cambria"/>
          <w:b/>
          <w:sz w:val="20"/>
          <w:szCs w:val="20"/>
          <w:u w:val="single"/>
        </w:rPr>
        <w:t>:</w:t>
      </w:r>
      <w:r w:rsidRPr="00A70E64">
        <w:rPr>
          <w:b/>
          <w:bCs/>
          <w:color w:val="FF0000"/>
          <w:u w:val="single"/>
        </w:rPr>
        <w:t xml:space="preserve"> </w:t>
      </w:r>
      <w:r w:rsidRPr="006D41DD">
        <w:rPr>
          <w:rFonts w:ascii="Cambria" w:hAnsi="Cambria"/>
          <w:b/>
          <w:bCs/>
          <w:i/>
          <w:sz w:val="20"/>
          <w:szCs w:val="20"/>
          <w:u w:val="single"/>
        </w:rPr>
        <w:t>Zamawiający wyraża zgodę</w:t>
      </w:r>
    </w:p>
    <w:p w14:paraId="598B7733" w14:textId="77777777" w:rsidR="000B7CCA" w:rsidRDefault="000B7CCA" w:rsidP="000B7CCA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5668C5CE" w14:textId="77777777" w:rsidR="000B7CCA" w:rsidRDefault="000B7CCA" w:rsidP="000B7CCA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19395697" w14:textId="77777777" w:rsidR="000B7CCA" w:rsidRDefault="000B7CCA" w:rsidP="008B5143">
      <w:pPr>
        <w:tabs>
          <w:tab w:val="center" w:pos="6379"/>
        </w:tabs>
        <w:rPr>
          <w:rFonts w:ascii="Cambria" w:hAnsi="Cambria"/>
          <w:b/>
          <w:i/>
          <w:sz w:val="20"/>
          <w:szCs w:val="20"/>
        </w:rPr>
      </w:pPr>
    </w:p>
    <w:p w14:paraId="5CD81380" w14:textId="77777777" w:rsidR="008B5143" w:rsidRDefault="008B5143" w:rsidP="008B5143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5E7E567D" w14:textId="77777777" w:rsidR="001A0C7E" w:rsidRPr="00617BC4" w:rsidRDefault="001A0C7E" w:rsidP="001A0C7E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sz w:val="20"/>
          <w:szCs w:val="20"/>
        </w:rPr>
      </w:pPr>
    </w:p>
    <w:p w14:paraId="3F90832D" w14:textId="77777777" w:rsidR="00021105" w:rsidRPr="000D55F6" w:rsidRDefault="00021105" w:rsidP="00021105">
      <w:pPr>
        <w:pStyle w:val="Teksttreci0"/>
        <w:shd w:val="clear" w:color="auto" w:fill="auto"/>
        <w:spacing w:before="0" w:after="212" w:line="240" w:lineRule="auto"/>
        <w:ind w:firstLine="0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/>
          <w:b/>
          <w:bCs/>
          <w:color w:val="FF0000"/>
          <w:sz w:val="20"/>
          <w:szCs w:val="20"/>
        </w:rPr>
        <w:lastRenderedPageBreak/>
        <w:t>PONADTO:</w:t>
      </w:r>
    </w:p>
    <w:p w14:paraId="26051F9A" w14:textId="77777777" w:rsidR="00021105" w:rsidRPr="000D55F6" w:rsidRDefault="00021105" w:rsidP="00021105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/>
          <w:b/>
          <w:bCs/>
          <w:color w:val="FF0000"/>
          <w:sz w:val="20"/>
          <w:szCs w:val="20"/>
        </w:rPr>
        <w:t>Zamawiający dokonuje modyfikacji wzoru umowy, obowiązująca treść została zamieszczona na stronie w dniu 06.12.2019</w:t>
      </w:r>
    </w:p>
    <w:p w14:paraId="2D9A3103" w14:textId="69133559" w:rsidR="00021105" w:rsidRPr="000D55F6" w:rsidRDefault="00021105" w:rsidP="00021105">
      <w:pPr>
        <w:pStyle w:val="Teksttreci0"/>
        <w:numPr>
          <w:ilvl w:val="0"/>
          <w:numId w:val="4"/>
        </w:numPr>
        <w:shd w:val="clear" w:color="auto" w:fill="auto"/>
        <w:spacing w:before="0" w:after="212" w:line="240" w:lineRule="auto"/>
        <w:rPr>
          <w:rFonts w:ascii="Cambria" w:hAnsi="Cambria"/>
          <w:b/>
          <w:bCs/>
          <w:color w:val="FF0000"/>
          <w:sz w:val="20"/>
          <w:szCs w:val="20"/>
        </w:rPr>
      </w:pPr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W związku z udzielonymi odpowiedziami Zamawiający </w:t>
      </w:r>
      <w:bookmarkStart w:id="5" w:name="_GoBack"/>
      <w:bookmarkEnd w:id="5"/>
      <w:r w:rsidRPr="000D55F6">
        <w:rPr>
          <w:rFonts w:ascii="Cambria" w:hAnsi="Cambria" w:cs="Arial"/>
          <w:b/>
          <w:color w:val="FF0000"/>
          <w:sz w:val="20"/>
          <w:szCs w:val="20"/>
        </w:rPr>
        <w:t xml:space="preserve">dokonuje zmiany terminu składania ofert aktualnie obowiązujący termin składania i otwarcia ofert to 10.12.2019 r godzina składania i otwarcia pozostaje bez zmian  </w:t>
      </w:r>
    </w:p>
    <w:p w14:paraId="0276E249" w14:textId="25D3ADAA" w:rsidR="001A0C7E" w:rsidRPr="00617BC4" w:rsidRDefault="001A0C7E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44BA0D81" w14:textId="30A4E7EE" w:rsidR="001A0C7E" w:rsidRPr="00617BC4" w:rsidRDefault="001A0C7E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416255AD" w14:textId="77777777" w:rsidR="001A0C7E" w:rsidRPr="00617BC4" w:rsidRDefault="001A0C7E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2BEC3849" w14:textId="77777777" w:rsidR="0003263A" w:rsidRPr="00617BC4" w:rsidRDefault="0003263A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4EFADC84" w14:textId="77777777" w:rsidR="0003263A" w:rsidRPr="00617BC4" w:rsidRDefault="0003263A" w:rsidP="006D1D08">
      <w:pPr>
        <w:pStyle w:val="Teksttreci0"/>
        <w:shd w:val="clear" w:color="auto" w:fill="auto"/>
        <w:spacing w:before="0" w:after="1240" w:line="254" w:lineRule="exact"/>
        <w:ind w:firstLine="0"/>
        <w:rPr>
          <w:rFonts w:ascii="Cambria" w:hAnsi="Cambria"/>
          <w:sz w:val="20"/>
          <w:szCs w:val="20"/>
        </w:rPr>
      </w:pPr>
    </w:p>
    <w:p w14:paraId="53944076" w14:textId="77777777" w:rsidR="006D1D08" w:rsidRDefault="006D1D08" w:rsidP="006573DB">
      <w:pPr>
        <w:pStyle w:val="Teksttreci0"/>
        <w:shd w:val="clear" w:color="auto" w:fill="auto"/>
        <w:spacing w:before="0" w:after="0" w:line="240" w:lineRule="auto"/>
        <w:ind w:right="1038" w:firstLine="0"/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14:paraId="659AA62D" w14:textId="77777777" w:rsidR="006573DB" w:rsidRDefault="006573DB" w:rsidP="006573DB">
      <w:pPr>
        <w:pStyle w:val="Teksttreci0"/>
        <w:shd w:val="clear" w:color="auto" w:fill="auto"/>
        <w:spacing w:before="0" w:after="480" w:line="254" w:lineRule="exact"/>
        <w:ind w:left="400" w:right="1200"/>
      </w:pPr>
    </w:p>
    <w:p w14:paraId="4D30C562" w14:textId="334737F0" w:rsidR="006573DB" w:rsidRPr="006573DB" w:rsidRDefault="006573DB" w:rsidP="00E13CC8">
      <w:pPr>
        <w:pStyle w:val="Teksttreci0"/>
        <w:shd w:val="clear" w:color="auto" w:fill="auto"/>
        <w:spacing w:before="0" w:after="0" w:line="240" w:lineRule="auto"/>
        <w:ind w:right="1038" w:firstLine="0"/>
        <w:rPr>
          <w:rFonts w:asciiTheme="majorHAnsi" w:hAnsiTheme="majorHAnsi"/>
          <w:sz w:val="20"/>
          <w:szCs w:val="20"/>
          <w:u w:val="single"/>
        </w:rPr>
      </w:pPr>
    </w:p>
    <w:sectPr w:rsidR="006573DB" w:rsidRPr="006573DB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20E193C8" w:rsidR="00BB079F" w:rsidRDefault="00BB079F" w:rsidP="00BB079F">
    <w:pPr>
      <w:autoSpaceDE w:val="0"/>
      <w:spacing w:line="276" w:lineRule="auto"/>
      <w:jc w:val="right"/>
    </w:pPr>
    <w:bookmarkStart w:id="6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6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1E1F56">
      <w:rPr>
        <w:rFonts w:ascii="Cambria" w:hAnsi="Cambria" w:cs="Arial"/>
        <w:b/>
        <w:bCs/>
        <w:sz w:val="20"/>
        <w:szCs w:val="20"/>
        <w:lang w:bidi="pl-PL"/>
      </w:rPr>
      <w:t>4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E1B5C09"/>
    <w:multiLevelType w:val="hybridMultilevel"/>
    <w:tmpl w:val="B10C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5" w15:restartNumberingAfterBreak="0">
    <w:nsid w:val="602948F6"/>
    <w:multiLevelType w:val="multilevel"/>
    <w:tmpl w:val="80A6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159E7"/>
    <w:rsid w:val="0002021B"/>
    <w:rsid w:val="00021105"/>
    <w:rsid w:val="00021E2E"/>
    <w:rsid w:val="000231B9"/>
    <w:rsid w:val="00023605"/>
    <w:rsid w:val="000243DD"/>
    <w:rsid w:val="00027265"/>
    <w:rsid w:val="00031B0D"/>
    <w:rsid w:val="00031CBE"/>
    <w:rsid w:val="0003263A"/>
    <w:rsid w:val="000340ED"/>
    <w:rsid w:val="0003552E"/>
    <w:rsid w:val="000407A2"/>
    <w:rsid w:val="00041457"/>
    <w:rsid w:val="0004360B"/>
    <w:rsid w:val="0004462B"/>
    <w:rsid w:val="00047679"/>
    <w:rsid w:val="00050E6D"/>
    <w:rsid w:val="00053714"/>
    <w:rsid w:val="00053CE8"/>
    <w:rsid w:val="000558F4"/>
    <w:rsid w:val="00062A50"/>
    <w:rsid w:val="00062AC0"/>
    <w:rsid w:val="000658F8"/>
    <w:rsid w:val="00066D39"/>
    <w:rsid w:val="00072571"/>
    <w:rsid w:val="000728BF"/>
    <w:rsid w:val="00076918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B7CCA"/>
    <w:rsid w:val="000C0777"/>
    <w:rsid w:val="000C3FBD"/>
    <w:rsid w:val="000C5815"/>
    <w:rsid w:val="000C712D"/>
    <w:rsid w:val="000D04A7"/>
    <w:rsid w:val="000D0F80"/>
    <w:rsid w:val="000D1080"/>
    <w:rsid w:val="000D1B15"/>
    <w:rsid w:val="000D4B10"/>
    <w:rsid w:val="000D5577"/>
    <w:rsid w:val="000E1469"/>
    <w:rsid w:val="000F119D"/>
    <w:rsid w:val="000F29CA"/>
    <w:rsid w:val="001020A0"/>
    <w:rsid w:val="001079F0"/>
    <w:rsid w:val="00107F05"/>
    <w:rsid w:val="00110A93"/>
    <w:rsid w:val="001127A6"/>
    <w:rsid w:val="00112C4A"/>
    <w:rsid w:val="001158A1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0D0"/>
    <w:rsid w:val="00180B71"/>
    <w:rsid w:val="00182E20"/>
    <w:rsid w:val="00184701"/>
    <w:rsid w:val="00186044"/>
    <w:rsid w:val="00186FD0"/>
    <w:rsid w:val="00194AF8"/>
    <w:rsid w:val="00194CD3"/>
    <w:rsid w:val="00195C6A"/>
    <w:rsid w:val="00197D1F"/>
    <w:rsid w:val="001A0C7E"/>
    <w:rsid w:val="001A2BE3"/>
    <w:rsid w:val="001A38E0"/>
    <w:rsid w:val="001A5CB1"/>
    <w:rsid w:val="001A638B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E1F56"/>
    <w:rsid w:val="001F5FEA"/>
    <w:rsid w:val="001F7386"/>
    <w:rsid w:val="0020432D"/>
    <w:rsid w:val="0020496D"/>
    <w:rsid w:val="00210FB6"/>
    <w:rsid w:val="00211C33"/>
    <w:rsid w:val="002121D2"/>
    <w:rsid w:val="00212261"/>
    <w:rsid w:val="0021235C"/>
    <w:rsid w:val="00220979"/>
    <w:rsid w:val="00227258"/>
    <w:rsid w:val="002336BF"/>
    <w:rsid w:val="00237908"/>
    <w:rsid w:val="002401AB"/>
    <w:rsid w:val="00243EEC"/>
    <w:rsid w:val="002462E2"/>
    <w:rsid w:val="00247371"/>
    <w:rsid w:val="0025029C"/>
    <w:rsid w:val="00251D84"/>
    <w:rsid w:val="00254E8E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0DB"/>
    <w:rsid w:val="002A1437"/>
    <w:rsid w:val="002A2A81"/>
    <w:rsid w:val="002A625A"/>
    <w:rsid w:val="002A6497"/>
    <w:rsid w:val="002B0EC6"/>
    <w:rsid w:val="002B12F0"/>
    <w:rsid w:val="002B3288"/>
    <w:rsid w:val="002B5347"/>
    <w:rsid w:val="002C0B57"/>
    <w:rsid w:val="002C4DD2"/>
    <w:rsid w:val="002C6ACF"/>
    <w:rsid w:val="002C785A"/>
    <w:rsid w:val="002D0CD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2485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0E1F"/>
    <w:rsid w:val="003D21A5"/>
    <w:rsid w:val="003D3C3D"/>
    <w:rsid w:val="003D50B4"/>
    <w:rsid w:val="003D69DF"/>
    <w:rsid w:val="003D7D26"/>
    <w:rsid w:val="003E06CA"/>
    <w:rsid w:val="003E0CF0"/>
    <w:rsid w:val="003E2128"/>
    <w:rsid w:val="003E6E56"/>
    <w:rsid w:val="003F032B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0B63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2289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020A"/>
    <w:rsid w:val="004C173A"/>
    <w:rsid w:val="004C3561"/>
    <w:rsid w:val="004C6088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06A52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0E76"/>
    <w:rsid w:val="00591DA4"/>
    <w:rsid w:val="005921CE"/>
    <w:rsid w:val="0059770B"/>
    <w:rsid w:val="005A069C"/>
    <w:rsid w:val="005A0ED4"/>
    <w:rsid w:val="005A2786"/>
    <w:rsid w:val="005A466C"/>
    <w:rsid w:val="005A5E00"/>
    <w:rsid w:val="005A7B79"/>
    <w:rsid w:val="005B7B56"/>
    <w:rsid w:val="005C53D2"/>
    <w:rsid w:val="005C604B"/>
    <w:rsid w:val="005C62B5"/>
    <w:rsid w:val="005C7850"/>
    <w:rsid w:val="005D3F6D"/>
    <w:rsid w:val="005D466F"/>
    <w:rsid w:val="005D5521"/>
    <w:rsid w:val="005D7EFC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56E"/>
    <w:rsid w:val="006019DB"/>
    <w:rsid w:val="006045DE"/>
    <w:rsid w:val="00606C56"/>
    <w:rsid w:val="00607062"/>
    <w:rsid w:val="00607DD1"/>
    <w:rsid w:val="00615FC6"/>
    <w:rsid w:val="00617BC4"/>
    <w:rsid w:val="00634638"/>
    <w:rsid w:val="006356CB"/>
    <w:rsid w:val="00641975"/>
    <w:rsid w:val="006453BD"/>
    <w:rsid w:val="0065107B"/>
    <w:rsid w:val="0065157D"/>
    <w:rsid w:val="006573DB"/>
    <w:rsid w:val="00662824"/>
    <w:rsid w:val="00663E80"/>
    <w:rsid w:val="00664DD9"/>
    <w:rsid w:val="00666D28"/>
    <w:rsid w:val="0067074B"/>
    <w:rsid w:val="006725E9"/>
    <w:rsid w:val="00674727"/>
    <w:rsid w:val="00677132"/>
    <w:rsid w:val="00680077"/>
    <w:rsid w:val="00683ABE"/>
    <w:rsid w:val="0068455C"/>
    <w:rsid w:val="00686FC7"/>
    <w:rsid w:val="00687BB3"/>
    <w:rsid w:val="006900E1"/>
    <w:rsid w:val="006A0741"/>
    <w:rsid w:val="006A0849"/>
    <w:rsid w:val="006A4CC0"/>
    <w:rsid w:val="006A6996"/>
    <w:rsid w:val="006B0676"/>
    <w:rsid w:val="006B0879"/>
    <w:rsid w:val="006B4823"/>
    <w:rsid w:val="006B56B4"/>
    <w:rsid w:val="006C0A11"/>
    <w:rsid w:val="006C229E"/>
    <w:rsid w:val="006D1D08"/>
    <w:rsid w:val="006D2454"/>
    <w:rsid w:val="006D4101"/>
    <w:rsid w:val="006D41DD"/>
    <w:rsid w:val="006D4DAF"/>
    <w:rsid w:val="006E0D06"/>
    <w:rsid w:val="006E3566"/>
    <w:rsid w:val="006E3D67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565F6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8689B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2A9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5A81"/>
    <w:rsid w:val="00807BEC"/>
    <w:rsid w:val="008124C5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71EE8"/>
    <w:rsid w:val="00880467"/>
    <w:rsid w:val="00880FCF"/>
    <w:rsid w:val="00897E42"/>
    <w:rsid w:val="008A02D5"/>
    <w:rsid w:val="008A06FA"/>
    <w:rsid w:val="008A1E3D"/>
    <w:rsid w:val="008A2ED0"/>
    <w:rsid w:val="008A43A8"/>
    <w:rsid w:val="008B1751"/>
    <w:rsid w:val="008B4C23"/>
    <w:rsid w:val="008B5143"/>
    <w:rsid w:val="008B52A5"/>
    <w:rsid w:val="008B67F4"/>
    <w:rsid w:val="008C0A04"/>
    <w:rsid w:val="008C1510"/>
    <w:rsid w:val="008C36FE"/>
    <w:rsid w:val="008C4D76"/>
    <w:rsid w:val="008D75BB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0416"/>
    <w:rsid w:val="009110AB"/>
    <w:rsid w:val="00920975"/>
    <w:rsid w:val="009240B2"/>
    <w:rsid w:val="0092743B"/>
    <w:rsid w:val="00927597"/>
    <w:rsid w:val="00927F75"/>
    <w:rsid w:val="0093182C"/>
    <w:rsid w:val="009344E6"/>
    <w:rsid w:val="009441BB"/>
    <w:rsid w:val="00945B96"/>
    <w:rsid w:val="00951D63"/>
    <w:rsid w:val="00953830"/>
    <w:rsid w:val="009539CB"/>
    <w:rsid w:val="00953BDE"/>
    <w:rsid w:val="009609D3"/>
    <w:rsid w:val="00974B79"/>
    <w:rsid w:val="00981C3A"/>
    <w:rsid w:val="00982D98"/>
    <w:rsid w:val="00987EA1"/>
    <w:rsid w:val="0099736D"/>
    <w:rsid w:val="00997791"/>
    <w:rsid w:val="009A21AA"/>
    <w:rsid w:val="009A7E8E"/>
    <w:rsid w:val="009B5EFC"/>
    <w:rsid w:val="009B74BB"/>
    <w:rsid w:val="009C03E0"/>
    <w:rsid w:val="009C1BBB"/>
    <w:rsid w:val="009C2958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804"/>
    <w:rsid w:val="00A60C93"/>
    <w:rsid w:val="00A656D0"/>
    <w:rsid w:val="00A6684B"/>
    <w:rsid w:val="00A67287"/>
    <w:rsid w:val="00A70E64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4E64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1FA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4C51"/>
    <w:rsid w:val="00B26A1B"/>
    <w:rsid w:val="00B30B29"/>
    <w:rsid w:val="00B326DD"/>
    <w:rsid w:val="00B47A3A"/>
    <w:rsid w:val="00B51CAA"/>
    <w:rsid w:val="00B527D2"/>
    <w:rsid w:val="00B533F9"/>
    <w:rsid w:val="00B55447"/>
    <w:rsid w:val="00B558E2"/>
    <w:rsid w:val="00B7073B"/>
    <w:rsid w:val="00B7497D"/>
    <w:rsid w:val="00B7555D"/>
    <w:rsid w:val="00B77E4A"/>
    <w:rsid w:val="00B77F69"/>
    <w:rsid w:val="00B80ABD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10C4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1ADD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D2541"/>
    <w:rsid w:val="00CE05A3"/>
    <w:rsid w:val="00CE0F29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3391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3CC8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4EF6"/>
    <w:rsid w:val="00E658C7"/>
    <w:rsid w:val="00E6738A"/>
    <w:rsid w:val="00E67947"/>
    <w:rsid w:val="00E714D4"/>
    <w:rsid w:val="00E71C00"/>
    <w:rsid w:val="00E743D2"/>
    <w:rsid w:val="00E74466"/>
    <w:rsid w:val="00E746DC"/>
    <w:rsid w:val="00E76D6D"/>
    <w:rsid w:val="00E84612"/>
    <w:rsid w:val="00E86061"/>
    <w:rsid w:val="00E95D44"/>
    <w:rsid w:val="00EA0B13"/>
    <w:rsid w:val="00EA2B34"/>
    <w:rsid w:val="00EA313D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4F3"/>
    <w:rsid w:val="00F12725"/>
    <w:rsid w:val="00F204AF"/>
    <w:rsid w:val="00F2440C"/>
    <w:rsid w:val="00F25B9F"/>
    <w:rsid w:val="00F32C3F"/>
    <w:rsid w:val="00F3433F"/>
    <w:rsid w:val="00F3556A"/>
    <w:rsid w:val="00F3741E"/>
    <w:rsid w:val="00F4222D"/>
    <w:rsid w:val="00F43ACA"/>
    <w:rsid w:val="00F5140E"/>
    <w:rsid w:val="00F53029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1629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0B7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2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D13391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4Bezkursywy">
    <w:name w:val="Tekst treści (4) + Bez kursywy"/>
    <w:basedOn w:val="Teksttreci4"/>
    <w:rsid w:val="00D1339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D13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PogrubienieKursywa">
    <w:name w:val="Tekst treści + Pogrubienie;Kursywa"/>
    <w:basedOn w:val="Teksttreci"/>
    <w:rsid w:val="00D133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13391"/>
    <w:pPr>
      <w:widowControl w:val="0"/>
      <w:shd w:val="clear" w:color="auto" w:fill="FFFFFF"/>
      <w:spacing w:before="300" w:line="379" w:lineRule="exac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  <w:style w:type="character" w:customStyle="1" w:styleId="Teksttreci5">
    <w:name w:val="Tekst treści (5)_"/>
    <w:basedOn w:val="Domylnaczcionkaakapitu"/>
    <w:link w:val="Teksttreci50"/>
    <w:rsid w:val="009B5EFC"/>
    <w:rPr>
      <w:rFonts w:ascii="Times New Roman" w:eastAsia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9B5EFC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PogrubienieTeksttreci6105pt">
    <w:name w:val="Pogrubienie;Tekst treści (6) + 10;5 pt"/>
    <w:basedOn w:val="Teksttreci6"/>
    <w:rsid w:val="009B5EF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95ptKursywa">
    <w:name w:val="Tekst treści + 9;5 pt;Kursywa"/>
    <w:basedOn w:val="Teksttreci"/>
    <w:rsid w:val="009B5E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9B5EFC"/>
    <w:pPr>
      <w:widowControl w:val="0"/>
      <w:shd w:val="clear" w:color="auto" w:fill="FFFFFF"/>
      <w:spacing w:before="300" w:after="120" w:line="0" w:lineRule="atLeast"/>
    </w:pPr>
    <w:rPr>
      <w:rFonts w:ascii="Times New Roman" w:eastAsia="Times New Roman" w:hAnsi="Times New Roman"/>
      <w:b/>
      <w:bCs/>
      <w:i/>
      <w:iCs/>
      <w:sz w:val="21"/>
      <w:szCs w:val="21"/>
      <w:lang w:eastAsia="pl-PL"/>
    </w:rPr>
  </w:style>
  <w:style w:type="paragraph" w:customStyle="1" w:styleId="Teksttreci60">
    <w:name w:val="Tekst treści (6)"/>
    <w:basedOn w:val="Normalny"/>
    <w:link w:val="Teksttreci6"/>
    <w:rsid w:val="009B5EFC"/>
    <w:pPr>
      <w:widowControl w:val="0"/>
      <w:shd w:val="clear" w:color="auto" w:fill="FFFFFF"/>
      <w:spacing w:before="300" w:line="254" w:lineRule="exact"/>
    </w:pPr>
    <w:rPr>
      <w:rFonts w:ascii="Times New Roman" w:eastAsia="Times New Roman" w:hAnsi="Times New Roman"/>
      <w:i/>
      <w:iCs/>
      <w:sz w:val="19"/>
      <w:szCs w:val="19"/>
      <w:lang w:eastAsia="pl-PL"/>
    </w:rPr>
  </w:style>
  <w:style w:type="character" w:customStyle="1" w:styleId="Teksttreci5Bezkursywy">
    <w:name w:val="Tekst treści (5) + Bez kursywy"/>
    <w:basedOn w:val="Teksttreci5"/>
    <w:rsid w:val="009C295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56C3-56BD-42D2-A549-C07041EED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2430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87</cp:revision>
  <cp:lastPrinted>2013-03-14T12:03:00Z</cp:lastPrinted>
  <dcterms:created xsi:type="dcterms:W3CDTF">2019-07-25T11:03:00Z</dcterms:created>
  <dcterms:modified xsi:type="dcterms:W3CDTF">2019-12-06T13:58:00Z</dcterms:modified>
</cp:coreProperties>
</file>