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7D4C7C">
        <w:rPr>
          <w:rFonts w:ascii="Cambria" w:eastAsia="Times-Roman" w:hAnsi="Cambria" w:cs="Arial"/>
          <w:b/>
          <w:sz w:val="20"/>
          <w:szCs w:val="20"/>
        </w:rPr>
        <w:t>12</w:t>
      </w:r>
      <w:r w:rsidRPr="00FA6522">
        <w:rPr>
          <w:rFonts w:ascii="Cambria" w:eastAsia="Times-Roman" w:hAnsi="Cambria" w:cs="Arial"/>
          <w:b/>
          <w:sz w:val="20"/>
          <w:szCs w:val="20"/>
        </w:rPr>
        <w:t>.0</w:t>
      </w:r>
      <w:r w:rsidR="00F86983">
        <w:rPr>
          <w:rFonts w:ascii="Cambria" w:eastAsia="Times-Roman" w:hAnsi="Cambria" w:cs="Arial"/>
          <w:b/>
          <w:sz w:val="20"/>
          <w:szCs w:val="20"/>
        </w:rPr>
        <w:t>4</w:t>
      </w:r>
      <w:r w:rsidRPr="00FA6522">
        <w:rPr>
          <w:rFonts w:ascii="Cambria" w:eastAsia="Times-Roman" w:hAnsi="Cambria" w:cs="Arial"/>
          <w:b/>
          <w:sz w:val="20"/>
          <w:szCs w:val="20"/>
        </w:rPr>
        <w:t>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E84280">
        <w:rPr>
          <w:rFonts w:ascii="Cambria" w:hAnsi="Cambria" w:cs="Arial"/>
          <w:b/>
          <w:iCs/>
          <w:sz w:val="20"/>
          <w:szCs w:val="20"/>
        </w:rPr>
        <w:t>2</w:t>
      </w:r>
      <w:bookmarkStart w:id="0" w:name="_GoBack"/>
      <w:bookmarkEnd w:id="0"/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D1633E" w:rsidRPr="005E3747" w:rsidRDefault="00D1633E" w:rsidP="00D1633E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i/>
          <w:sz w:val="20"/>
          <w:szCs w:val="20"/>
        </w:rPr>
      </w:pPr>
      <w:bookmarkStart w:id="1" w:name="_Hlk2950060"/>
      <w:r w:rsidRPr="005E3747">
        <w:rPr>
          <w:rFonts w:ascii="Cambria" w:hAnsi="Cambria" w:cs="Arial"/>
          <w:b/>
          <w:i/>
          <w:sz w:val="20"/>
          <w:szCs w:val="20"/>
        </w:rPr>
        <w:t>Nadzór inwestorski nad inwestycją pn.</w:t>
      </w:r>
    </w:p>
    <w:p w:rsidR="00473B8E" w:rsidRPr="00FA6522" w:rsidRDefault="00D1633E" w:rsidP="00D1633E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5E3747">
        <w:rPr>
          <w:rFonts w:ascii="Cambria" w:hAnsi="Cambria"/>
          <w:b/>
          <w:i/>
          <w:sz w:val="20"/>
          <w:szCs w:val="20"/>
        </w:rPr>
        <w:t>„</w:t>
      </w:r>
      <w:bookmarkStart w:id="2" w:name="_Hlk1469977"/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odernizacja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A</w:t>
      </w:r>
      <w:r w:rsidRPr="003F7B59">
        <w:rPr>
          <w:rFonts w:ascii="Cambria" w:hAnsi="Cambria"/>
          <w:b/>
          <w:sz w:val="20"/>
          <w:szCs w:val="20"/>
        </w:rPr>
        <w:t xml:space="preserve">rcheologicznego w </w:t>
      </w:r>
      <w:r>
        <w:rPr>
          <w:rFonts w:ascii="Cambria" w:hAnsi="Cambria"/>
          <w:b/>
          <w:sz w:val="20"/>
          <w:szCs w:val="20"/>
        </w:rPr>
        <w:t>W</w:t>
      </w:r>
      <w:r w:rsidRPr="003F7B59">
        <w:rPr>
          <w:rFonts w:ascii="Cambria" w:hAnsi="Cambria"/>
          <w:b/>
          <w:sz w:val="20"/>
          <w:szCs w:val="20"/>
        </w:rPr>
        <w:t>iślicy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3F7B59">
        <w:rPr>
          <w:rFonts w:ascii="Cambria" w:hAnsi="Cambria"/>
          <w:b/>
          <w:sz w:val="20"/>
          <w:szCs w:val="20"/>
        </w:rPr>
        <w:t xml:space="preserve">jako oddziału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N</w:t>
      </w:r>
      <w:r w:rsidRPr="003F7B59">
        <w:rPr>
          <w:rFonts w:ascii="Cambria" w:hAnsi="Cambria"/>
          <w:b/>
          <w:sz w:val="20"/>
          <w:szCs w:val="20"/>
        </w:rPr>
        <w:t>arodowego w Kielcach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  <w:bookmarkEnd w:id="1"/>
      <w:bookmarkEnd w:id="2"/>
      <w:r>
        <w:rPr>
          <w:rFonts w:ascii="Cambria" w:hAnsi="Cambria"/>
          <w:b/>
          <w:sz w:val="20"/>
          <w:szCs w:val="20"/>
        </w:rPr>
        <w:t>”</w:t>
      </w:r>
    </w:p>
    <w:p w:rsidR="00D1633E" w:rsidRDefault="00D1633E" w:rsidP="009077EC">
      <w:pPr>
        <w:spacing w:line="276" w:lineRule="auto"/>
        <w:ind w:firstLine="425"/>
        <w:jc w:val="both"/>
        <w:rPr>
          <w:rFonts w:ascii="Cambria" w:hAnsi="Cambria" w:cs="Arial"/>
          <w:b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oraz </w:t>
      </w:r>
      <w:r w:rsidRPr="00FA6522">
        <w:rPr>
          <w:rFonts w:ascii="Cambria" w:hAnsi="Cambria" w:cs="Arial"/>
          <w:sz w:val="20"/>
          <w:szCs w:val="20"/>
        </w:rPr>
        <w:t>4 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 xml:space="preserve">udziela odpowiedzi na zadane pytania oraz </w:t>
      </w:r>
      <w:r w:rsidRPr="00FA6522">
        <w:rPr>
          <w:rFonts w:ascii="Cambria" w:hAnsi="Cambria" w:cs="Arial"/>
          <w:sz w:val="20"/>
          <w:szCs w:val="20"/>
        </w:rPr>
        <w:t>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Pytanie </w:t>
      </w:r>
      <w:r w:rsidR="00032999">
        <w:rPr>
          <w:rFonts w:ascii="Cambria" w:hAnsi="Cambria" w:cs="Arial"/>
          <w:b/>
          <w:sz w:val="20"/>
          <w:szCs w:val="20"/>
        </w:rPr>
        <w:t xml:space="preserve">nr </w:t>
      </w:r>
      <w:r w:rsidRPr="00FA6522">
        <w:rPr>
          <w:rFonts w:ascii="Cambria" w:hAnsi="Cambria" w:cs="Arial"/>
          <w:b/>
          <w:sz w:val="20"/>
          <w:szCs w:val="20"/>
        </w:rPr>
        <w:t>1:</w:t>
      </w:r>
    </w:p>
    <w:p w:rsidR="00975431" w:rsidRPr="00032999" w:rsidRDefault="00975431" w:rsidP="00975431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t>Działając na podstawie art. 38 ust. 1 ustawy Prawo zamówień publicznych (tekst jedn.: Dz.U. z 2015 r. poz. 2164), zwracam się z wnioskiem o wyjaśnienie lub zmianę treści specyfikacji istotnych warunków zamówienia (dalej „SIWZ") w poniższym zakresie: dotyczy, pkt. 9.4.2 zdolności technicznej lub zawodowej, podpunkt b) wykazu osób, które będą uczestniczyć w wykonywaniu zamówienia publicznego a konkretnie zapisu w brzmieniu;</w:t>
      </w:r>
    </w:p>
    <w:p w:rsidR="00975431" w:rsidRPr="00032999" w:rsidRDefault="00975431" w:rsidP="00975431">
      <w:pPr>
        <w:numPr>
          <w:ilvl w:val="0"/>
          <w:numId w:val="47"/>
        </w:numPr>
        <w:spacing w:line="276" w:lineRule="auto"/>
        <w:ind w:left="426"/>
        <w:jc w:val="both"/>
        <w:rPr>
          <w:rFonts w:ascii="Cambria" w:hAnsi="Cambria" w:cs="Arial"/>
          <w:i/>
          <w:iCs/>
          <w:sz w:val="20"/>
          <w:szCs w:val="20"/>
          <w:lang w:bidi="pl-PL"/>
        </w:rPr>
      </w:pPr>
      <w:r w:rsidRPr="00032999">
        <w:rPr>
          <w:rFonts w:ascii="Cambria" w:hAnsi="Cambria" w:cs="Arial"/>
          <w:bCs/>
          <w:i/>
          <w:iCs/>
          <w:sz w:val="20"/>
          <w:szCs w:val="20"/>
          <w:lang w:bidi="pl-PL"/>
        </w:rPr>
        <w:t xml:space="preserve"> „</w:t>
      </w:r>
      <w:r w:rsidRPr="00032999">
        <w:rPr>
          <w:rFonts w:ascii="Cambria" w:hAnsi="Cambria" w:cs="Arial"/>
          <w:bCs/>
          <w:i/>
          <w:iCs/>
          <w:sz w:val="20"/>
          <w:szCs w:val="20"/>
          <w:u w:val="single"/>
          <w:lang w:bidi="pl-PL"/>
        </w:rPr>
        <w:t>Inspektorem prac konserwatorskich,</w:t>
      </w:r>
      <w:r w:rsidRPr="00032999">
        <w:rPr>
          <w:rFonts w:ascii="Cambria" w:hAnsi="Cambria" w:cs="Arial"/>
          <w:bCs/>
          <w:i/>
          <w:iCs/>
          <w:sz w:val="20"/>
          <w:szCs w:val="20"/>
          <w:lang w:bidi="pl-PL"/>
        </w:rPr>
        <w:t xml:space="preserve"> </w:t>
      </w:r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>posiadającym uprawnienia określone w art. 37a ustawy z dnia 23 lipca 2003r. o ochronie zabytków i opiece nad zabytkami (z 2018 r. poz. 2067), który nabył doświadczenie w okresie ostatnich 10 latach przed upływem terminu składania ofert</w:t>
      </w:r>
      <w:r w:rsidRPr="00032999">
        <w:rPr>
          <w:rFonts w:ascii="Cambria" w:hAnsi="Cambria" w:cs="Arial"/>
          <w:sz w:val="20"/>
          <w:szCs w:val="20"/>
          <w:lang w:bidi="pl-PL"/>
        </w:rPr>
        <w:t xml:space="preserve">, </w:t>
      </w:r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 xml:space="preserve">jako inspektor prac konserwatorskich (od rozpoczęcia do zakończenia), wykonał co najmniej 2 usługi </w:t>
      </w:r>
      <w:proofErr w:type="spellStart"/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>polegajgce</w:t>
      </w:r>
      <w:proofErr w:type="spellEnd"/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 xml:space="preserve"> na nadzorze nad konserwacją wnętrz romańskich bądź gotyckich obiektów sakralnych wpisanych do rejestru zabytków"</w:t>
      </w:r>
    </w:p>
    <w:p w:rsidR="00975431" w:rsidRPr="00032999" w:rsidRDefault="00975431" w:rsidP="00975431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t xml:space="preserve">Wnosimy o zmianę tego zapisu w SIWZ i załącznikach poprzez wykreślenie jego części w brzmieniu: </w:t>
      </w:r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>„romańskich bądź gotyckich".</w:t>
      </w:r>
      <w:r w:rsidRPr="00032999">
        <w:rPr>
          <w:rFonts w:ascii="Cambria" w:hAnsi="Cambria" w:cs="Arial"/>
          <w:sz w:val="20"/>
          <w:szCs w:val="20"/>
          <w:lang w:bidi="pl-PL"/>
        </w:rPr>
        <w:t xml:space="preserve"> Cytowany zapis w obecnym brzmieniu powoduje zawężenie grona potencjalnych wykonawców ( oferentów) przez co narusza zasadę uczciwej konkurencji.</w:t>
      </w:r>
    </w:p>
    <w:p w:rsidR="00975431" w:rsidRPr="00032999" w:rsidRDefault="00975431" w:rsidP="00975431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t>oraz w brzmieniu:</w:t>
      </w:r>
    </w:p>
    <w:p w:rsidR="00686A65" w:rsidRPr="00032999" w:rsidRDefault="00975431" w:rsidP="00686A65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rFonts w:ascii="Cambria" w:hAnsi="Cambria" w:cs="Arial"/>
          <w:i/>
          <w:iCs/>
          <w:sz w:val="20"/>
          <w:szCs w:val="20"/>
          <w:lang w:bidi="pl-PL"/>
        </w:rPr>
      </w:pPr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 xml:space="preserve"> </w:t>
      </w:r>
      <w:r w:rsidRPr="00032999">
        <w:rPr>
          <w:rFonts w:ascii="Cambria" w:hAnsi="Cambria" w:cs="Arial"/>
          <w:bCs/>
          <w:i/>
          <w:iCs/>
          <w:sz w:val="20"/>
          <w:szCs w:val="20"/>
          <w:lang w:bidi="pl-PL"/>
        </w:rPr>
        <w:t>„</w:t>
      </w:r>
      <w:r w:rsidRPr="00032999">
        <w:rPr>
          <w:rFonts w:ascii="Cambria" w:hAnsi="Cambria" w:cs="Arial"/>
          <w:bCs/>
          <w:i/>
          <w:iCs/>
          <w:sz w:val="20"/>
          <w:szCs w:val="20"/>
          <w:u w:val="single"/>
          <w:lang w:bidi="pl-PL"/>
        </w:rPr>
        <w:t>Inspektorem prac archeologicznych</w:t>
      </w:r>
      <w:r w:rsidRPr="00032999">
        <w:rPr>
          <w:rFonts w:ascii="Cambria" w:hAnsi="Cambria" w:cs="Arial"/>
          <w:bCs/>
          <w:i/>
          <w:iCs/>
          <w:sz w:val="20"/>
          <w:szCs w:val="20"/>
          <w:lang w:bidi="pl-PL"/>
        </w:rPr>
        <w:t xml:space="preserve"> </w:t>
      </w:r>
      <w:r w:rsidRPr="00032999">
        <w:rPr>
          <w:rFonts w:ascii="Cambria" w:hAnsi="Cambria" w:cs="Arial"/>
          <w:sz w:val="20"/>
          <w:szCs w:val="20"/>
          <w:lang w:bidi="pl-PL"/>
        </w:rPr>
        <w:t>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</w:t>
      </w:r>
      <w:r w:rsidR="00686A65" w:rsidRPr="00032999">
        <w:rPr>
          <w:rFonts w:ascii="Cambria" w:hAnsi="Cambria" w:cs="Arial"/>
          <w:sz w:val="20"/>
          <w:szCs w:val="20"/>
          <w:lang w:bidi="pl-PL"/>
        </w:rPr>
        <w:t xml:space="preserve"> </w:t>
      </w:r>
      <w:r w:rsidR="00686A65" w:rsidRPr="00032999">
        <w:rPr>
          <w:rFonts w:ascii="Cambria" w:hAnsi="Cambria" w:cs="Arial"/>
          <w:i/>
          <w:iCs/>
          <w:sz w:val="20"/>
          <w:szCs w:val="20"/>
          <w:lang w:bidi="pl-PL"/>
        </w:rPr>
        <w:t>wykopaliskowymi na terenie lub przy obiekcie wpisanym do rejestru zabytków wraz z ich opracowaniem".</w:t>
      </w:r>
    </w:p>
    <w:p w:rsidR="00686A65" w:rsidRPr="00032999" w:rsidRDefault="00686A65" w:rsidP="00032999">
      <w:pPr>
        <w:pStyle w:val="Akapitzlist"/>
        <w:spacing w:line="276" w:lineRule="auto"/>
        <w:ind w:left="426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t xml:space="preserve">Wnosimy o zmianę tego zapisu w SIWZ i załącznikach poprzez dopisanie jego części w brzmieniu: </w:t>
      </w:r>
      <w:r w:rsidRPr="00032999">
        <w:rPr>
          <w:rFonts w:ascii="Cambria" w:hAnsi="Cambria" w:cs="Arial"/>
          <w:i/>
          <w:iCs/>
          <w:sz w:val="20"/>
          <w:szCs w:val="20"/>
          <w:lang w:bidi="pl-PL"/>
        </w:rPr>
        <w:t>„1 ukończony nadzór nad prowadzonymi badaniami wykopaliskowymi lub wykonanie badań wykopaliskowych".</w:t>
      </w:r>
      <w:r w:rsidRPr="00032999">
        <w:rPr>
          <w:rFonts w:ascii="Cambria" w:hAnsi="Cambria" w:cs="Arial"/>
          <w:sz w:val="20"/>
          <w:szCs w:val="20"/>
          <w:lang w:bidi="pl-PL"/>
        </w:rPr>
        <w:t xml:space="preserve"> Cytowany zapis w obecnym brzmieniu powoduje zawężenie grona potencjalnych wykonawców ( oferentów) przez co narusza zasadę uczciwej konkurencji.</w:t>
      </w:r>
    </w:p>
    <w:p w:rsidR="00032999" w:rsidRDefault="00032999" w:rsidP="00032999">
      <w:pPr>
        <w:pStyle w:val="Akapitzlist"/>
        <w:spacing w:line="276" w:lineRule="auto"/>
        <w:ind w:left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Odpowiedź:</w:t>
      </w:r>
    </w:p>
    <w:p w:rsidR="00032999" w:rsidRDefault="00032999" w:rsidP="00032999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 xml:space="preserve">Zamawiający wyraża zgodę na zmianę warunku, w związku z powyższym dokonuje modyfikacji pkt. </w:t>
      </w:r>
    </w:p>
    <w:p w:rsidR="00032999" w:rsidRDefault="009B1738" w:rsidP="00032999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>9.4.2 b</w:t>
      </w:r>
      <w:r w:rsidR="00032999">
        <w:rPr>
          <w:rFonts w:ascii="Cambria" w:hAnsi="Cambria" w:cs="Arial"/>
          <w:b/>
          <w:color w:val="FF0000"/>
          <w:sz w:val="20"/>
          <w:szCs w:val="20"/>
        </w:rPr>
        <w:t>)</w:t>
      </w:r>
      <w:r>
        <w:rPr>
          <w:rFonts w:ascii="Cambria" w:hAnsi="Cambria" w:cs="Arial"/>
          <w:b/>
          <w:color w:val="FF0000"/>
          <w:sz w:val="20"/>
          <w:szCs w:val="20"/>
        </w:rPr>
        <w:t xml:space="preserve"> SIWZ, który po modyfikacji otrzymuje brzmienie:</w:t>
      </w:r>
    </w:p>
    <w:p w:rsidR="009B1738" w:rsidRPr="00510EC9" w:rsidRDefault="009B1738" w:rsidP="009B1738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2B52A5">
        <w:rPr>
          <w:rFonts w:ascii="Cambria" w:hAnsi="Cambria" w:cs="Arial"/>
          <w:b/>
          <w:sz w:val="20"/>
          <w:szCs w:val="20"/>
        </w:rPr>
        <w:t>b)</w:t>
      </w:r>
      <w:r w:rsidRPr="00510EC9">
        <w:rPr>
          <w:rFonts w:ascii="Cambria" w:hAnsi="Cambria" w:cs="Arial"/>
          <w:bCs/>
          <w:iCs/>
          <w:sz w:val="20"/>
          <w:szCs w:val="20"/>
        </w:rPr>
        <w:t xml:space="preserve">     </w:t>
      </w:r>
      <w:r w:rsidRPr="00510EC9">
        <w:rPr>
          <w:rFonts w:ascii="Cambria" w:hAnsi="Cambria" w:cs="Arial"/>
          <w:sz w:val="20"/>
          <w:szCs w:val="20"/>
        </w:rPr>
        <w:t>wykazu osób, które będą uczestniczyć w wykonywaniu zamówienia publicznego</w:t>
      </w:r>
    </w:p>
    <w:p w:rsidR="009B1738" w:rsidRPr="00510EC9" w:rsidRDefault="009B1738" w:rsidP="009B1738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510EC9">
        <w:rPr>
          <w:rFonts w:ascii="Cambria" w:hAnsi="Cambria" w:cs="Tahoma"/>
          <w:sz w:val="20"/>
          <w:szCs w:val="20"/>
        </w:rPr>
        <w:t xml:space="preserve">Na potwierdzenie należy złożyć: </w:t>
      </w:r>
      <w:r w:rsidRPr="00510EC9">
        <w:rPr>
          <w:rFonts w:ascii="Cambria" w:eastAsia="TimesNewRoman" w:hAnsi="Cambria" w:cs="TimesNewRoman"/>
          <w:sz w:val="20"/>
          <w:szCs w:val="20"/>
        </w:rPr>
        <w:t>wykaz osób, skierowanych przez wykonawcę do realizacji zamówienia publicznego, w szczególności odpowiedzialnych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>za świadczenie usług, wraz                 z informacjami na temat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>ich kwalifikacji zawodowych, uprawnień, doświadczenia                              i wykształcenia niezbędnych do wykonania zamówienia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 xml:space="preserve">publicznego, a także zakresu wykonywanych przez nie czynności oraz informacją o podstawie do dysponowania tymi osobami. </w:t>
      </w:r>
      <w:r w:rsidRPr="00510EC9">
        <w:rPr>
          <w:rFonts w:ascii="Cambria" w:hAnsi="Cambria" w:cs="Arial"/>
          <w:sz w:val="20"/>
          <w:szCs w:val="20"/>
        </w:rPr>
        <w:t>Wykonawca potwierdzi spełnianie niniejszego warunku udziału w postępowaniu, jeżeli wykaże, że dysponuje co najmniej następującymi osobami;</w:t>
      </w:r>
    </w:p>
    <w:p w:rsidR="009B1738" w:rsidRDefault="009B1738" w:rsidP="009B173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151AFE" w:rsidRDefault="009B1738" w:rsidP="009B1738">
      <w:pPr>
        <w:pStyle w:val="Bezodstpw"/>
        <w:numPr>
          <w:ilvl w:val="2"/>
          <w:numId w:val="48"/>
        </w:numPr>
        <w:spacing w:line="276" w:lineRule="auto"/>
        <w:ind w:left="1134" w:hanging="283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u w:val="single"/>
        </w:rPr>
        <w:lastRenderedPageBreak/>
        <w:t>Inżynierem</w:t>
      </w:r>
      <w:r w:rsidRPr="00151AF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>
        <w:rPr>
          <w:rFonts w:ascii="Cambria" w:hAnsi="Cambria" w:cs="Arial"/>
          <w:b/>
          <w:sz w:val="20"/>
          <w:szCs w:val="20"/>
          <w:u w:val="single"/>
        </w:rPr>
        <w:t>kontraktu</w:t>
      </w:r>
      <w:r w:rsidRPr="00151AFE">
        <w:rPr>
          <w:rFonts w:ascii="Cambria" w:hAnsi="Cambria" w:cs="Arial"/>
          <w:sz w:val="20"/>
          <w:szCs w:val="20"/>
        </w:rPr>
        <w:t xml:space="preserve"> – w</w:t>
      </w:r>
      <w:bookmarkStart w:id="3" w:name="_Hlk2948209"/>
      <w:r w:rsidRPr="00151AFE">
        <w:rPr>
          <w:rFonts w:ascii="Cambria" w:hAnsi="Cambria" w:cs="Arial"/>
          <w:sz w:val="20"/>
          <w:szCs w:val="20"/>
        </w:rPr>
        <w:t>skazana osoba powinna posiadać następujące kwalifikacje: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eastAsia="Times New Roman" w:hAnsi="Cambria" w:cs="Arial"/>
          <w:sz w:val="20"/>
          <w:szCs w:val="20"/>
          <w:highlight w:val="yellow"/>
        </w:rPr>
      </w:pPr>
      <w:r w:rsidRPr="00151AFE">
        <w:rPr>
          <w:rFonts w:ascii="Cambria" w:hAnsi="Cambria" w:cs="Arial"/>
          <w:sz w:val="20"/>
          <w:szCs w:val="20"/>
        </w:rPr>
        <w:t xml:space="preserve">uprawnienia budowlane w specjalności </w:t>
      </w:r>
      <w:proofErr w:type="spellStart"/>
      <w:r w:rsidRPr="00151AFE">
        <w:rPr>
          <w:rFonts w:ascii="Cambria" w:hAnsi="Cambria" w:cs="Arial"/>
          <w:sz w:val="20"/>
          <w:szCs w:val="20"/>
        </w:rPr>
        <w:t>konstrukcyjno</w:t>
      </w:r>
      <w:proofErr w:type="spellEnd"/>
      <w:r w:rsidRPr="00151AFE">
        <w:rPr>
          <w:rFonts w:ascii="Cambria" w:hAnsi="Cambria" w:cs="Arial"/>
          <w:sz w:val="20"/>
          <w:szCs w:val="20"/>
        </w:rPr>
        <w:t xml:space="preserve"> budowlanej bez ograniczeń (lub odpowiadające im równoważne uprawnienia budowlane, które zostały wydane na podstawie wcześniej obowiązujących przepisów)</w:t>
      </w:r>
      <w:r>
        <w:rPr>
          <w:rFonts w:ascii="Cambria" w:hAnsi="Cambria" w:cs="Arial"/>
          <w:sz w:val="20"/>
          <w:szCs w:val="20"/>
        </w:rPr>
        <w:t>,</w:t>
      </w:r>
      <w:r w:rsidRPr="00151AFE">
        <w:rPr>
          <w:rFonts w:ascii="Cambria" w:hAnsi="Cambria" w:cs="Arial"/>
          <w:sz w:val="20"/>
          <w:szCs w:val="20"/>
        </w:rPr>
        <w:t xml:space="preserve"> </w:t>
      </w:r>
      <w:r w:rsidRPr="00151AFE">
        <w:rPr>
          <w:rFonts w:ascii="Cambria" w:hAnsi="Cambria"/>
          <w:sz w:val="20"/>
          <w:szCs w:val="20"/>
        </w:rPr>
        <w:t>uprawnienia wynikające z art. 37c ustawy o ochronie zabytków i opiece nad zabytkami z dnia 23 lipca 2003 r. (Dz. U. z 201</w:t>
      </w:r>
      <w:r>
        <w:rPr>
          <w:rFonts w:ascii="Cambria" w:hAnsi="Cambria"/>
          <w:sz w:val="20"/>
          <w:szCs w:val="20"/>
        </w:rPr>
        <w:t>8</w:t>
      </w:r>
      <w:r w:rsidRPr="00151AFE">
        <w:rPr>
          <w:rFonts w:ascii="Cambria" w:hAnsi="Cambria"/>
          <w:sz w:val="20"/>
          <w:szCs w:val="20"/>
        </w:rPr>
        <w:t xml:space="preserve"> r. poz. </w:t>
      </w:r>
      <w:r>
        <w:rPr>
          <w:rFonts w:ascii="Cambria" w:hAnsi="Cambria"/>
          <w:sz w:val="20"/>
          <w:szCs w:val="20"/>
        </w:rPr>
        <w:t>2067</w:t>
      </w:r>
      <w:r w:rsidRPr="00151AFE">
        <w:rPr>
          <w:rFonts w:ascii="Cambria" w:hAnsi="Cambria"/>
          <w:sz w:val="20"/>
          <w:szCs w:val="20"/>
        </w:rPr>
        <w:t xml:space="preserve">) </w:t>
      </w:r>
      <w:r w:rsidRPr="00151AFE">
        <w:rPr>
          <w:rFonts w:ascii="Cambria" w:hAnsi="Cambria" w:cs="Arial"/>
          <w:sz w:val="20"/>
          <w:szCs w:val="20"/>
        </w:rPr>
        <w:t xml:space="preserve">oraz posiadającym doświadczenie (licząc od dnia uzyskania uprawnień) w </w:t>
      </w:r>
      <w:r w:rsidRPr="00950DAC">
        <w:rPr>
          <w:rFonts w:ascii="Cambria" w:hAnsi="Cambria" w:cs="Arial"/>
          <w:sz w:val="20"/>
          <w:szCs w:val="20"/>
        </w:rPr>
        <w:t xml:space="preserve">nadzorowaniu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eastAsia="Times New Roman" w:hAnsi="Cambria" w:cs="Arial"/>
          <w:sz w:val="20"/>
          <w:szCs w:val="20"/>
        </w:rPr>
        <w:t>wpisanych do rejestru zabytków.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  <w:r w:rsidRPr="00950DAC">
        <w:rPr>
          <w:rFonts w:ascii="Cambria" w:hAnsi="Cambria" w:cs="Arial"/>
          <w:sz w:val="20"/>
          <w:szCs w:val="20"/>
        </w:rPr>
        <w:t>Doświadczenie zawodowe winno obejmować pełnienie funkcji inspektora nadzoru 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eastAsia="Times New Roman" w:hAnsi="Cambria" w:cs="Arial"/>
          <w:sz w:val="20"/>
          <w:szCs w:val="20"/>
        </w:rPr>
        <w:t>wpisanych do rejestru zabytków</w:t>
      </w:r>
      <w:r w:rsidRPr="00950DAC">
        <w:rPr>
          <w:rFonts w:ascii="Cambria" w:hAnsi="Cambria" w:cs="Arial"/>
          <w:sz w:val="20"/>
          <w:szCs w:val="20"/>
        </w:rPr>
        <w:t xml:space="preserve">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brutto,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950DAC" w:rsidRDefault="009B1738" w:rsidP="009B1738">
      <w:pPr>
        <w:pStyle w:val="Akapitzlist"/>
        <w:numPr>
          <w:ilvl w:val="0"/>
          <w:numId w:val="48"/>
        </w:numPr>
        <w:spacing w:line="259" w:lineRule="auto"/>
        <w:ind w:left="1134" w:hanging="283"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/>
          <w:b/>
          <w:bCs/>
          <w:sz w:val="20"/>
          <w:szCs w:val="20"/>
        </w:rPr>
        <w:t xml:space="preserve">Inspektorem nadzoru </w:t>
      </w:r>
      <w:r w:rsidRPr="00950DAC">
        <w:rPr>
          <w:rFonts w:ascii="Cambria" w:hAnsi="Cambria"/>
          <w:bCs/>
          <w:sz w:val="20"/>
          <w:szCs w:val="20"/>
        </w:rPr>
        <w:t>posiadającym uprawnienia budowlane w specjalności instalacyjnej w zakresie sieci, instalacji i urządzeń: cieplnych, wentylacyjnych, wodociągowych i kanalizacyjnych bez ograniczeń, d</w:t>
      </w:r>
      <w:r w:rsidRPr="00950DAC">
        <w:rPr>
          <w:rFonts w:ascii="Cambria" w:hAnsi="Cambria" w:cs="Arial"/>
          <w:sz w:val="20"/>
          <w:szCs w:val="20"/>
        </w:rPr>
        <w:t>oświadczenie zawodowe w pełnieniu funkcji inspektora nadzoru 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hAnsi="Cambria" w:cs="Arial"/>
          <w:sz w:val="20"/>
          <w:szCs w:val="20"/>
        </w:rPr>
        <w:t xml:space="preserve">wpisanych do rejestru zabytków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brutto,</w:t>
      </w:r>
    </w:p>
    <w:p w:rsidR="009B1738" w:rsidRPr="00950DAC" w:rsidRDefault="009B1738" w:rsidP="009B1738">
      <w:pPr>
        <w:pStyle w:val="Akapitzlist"/>
        <w:spacing w:line="259" w:lineRule="auto"/>
        <w:ind w:left="1134"/>
        <w:jc w:val="both"/>
        <w:rPr>
          <w:rFonts w:ascii="Cambria" w:hAnsi="Cambria"/>
          <w:sz w:val="20"/>
          <w:szCs w:val="20"/>
        </w:rPr>
      </w:pPr>
    </w:p>
    <w:p w:rsidR="009B1738" w:rsidRPr="00D40255" w:rsidRDefault="009B1738" w:rsidP="009B1738">
      <w:pPr>
        <w:pStyle w:val="Akapitzlist"/>
        <w:numPr>
          <w:ilvl w:val="0"/>
          <w:numId w:val="48"/>
        </w:numPr>
        <w:spacing w:line="259" w:lineRule="auto"/>
        <w:ind w:left="1134" w:hanging="283"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/>
          <w:b/>
          <w:bCs/>
          <w:sz w:val="20"/>
          <w:szCs w:val="20"/>
        </w:rPr>
        <w:t xml:space="preserve">Inspektorem nadzoru </w:t>
      </w:r>
      <w:r w:rsidRPr="00950DAC">
        <w:rPr>
          <w:rFonts w:ascii="Cambria" w:hAnsi="Cambria"/>
          <w:bCs/>
          <w:sz w:val="20"/>
          <w:szCs w:val="20"/>
        </w:rPr>
        <w:t>posiadającym uprawnienia budowlane w specjalności instalacyjnej w zakresie sieci, instalacji i urządzeń: elektrycznych i elektroenergetycznych</w:t>
      </w:r>
      <w:r w:rsidRPr="00950DAC">
        <w:rPr>
          <w:rFonts w:ascii="Cambria" w:hAnsi="Cambria"/>
          <w:sz w:val="20"/>
          <w:szCs w:val="20"/>
        </w:rPr>
        <w:t xml:space="preserve"> </w:t>
      </w:r>
      <w:r w:rsidRPr="00950DAC">
        <w:rPr>
          <w:rFonts w:ascii="Cambria" w:hAnsi="Cambria" w:cs="Cambria"/>
          <w:sz w:val="20"/>
          <w:szCs w:val="20"/>
        </w:rPr>
        <w:t>bez ograniczeń</w:t>
      </w:r>
      <w:r w:rsidRPr="00950DAC">
        <w:rPr>
          <w:rFonts w:ascii="Cambria" w:hAnsi="Cambria"/>
          <w:bCs/>
          <w:sz w:val="20"/>
          <w:szCs w:val="20"/>
        </w:rPr>
        <w:t>, d</w:t>
      </w:r>
      <w:r w:rsidRPr="00950DAC">
        <w:rPr>
          <w:rFonts w:ascii="Cambria" w:hAnsi="Cambria" w:cs="Arial"/>
          <w:sz w:val="20"/>
          <w:szCs w:val="20"/>
        </w:rPr>
        <w:t>oświadczenie zawodowe w pełnieniu funkcji inspektora nadzoru</w:t>
      </w:r>
      <w:r w:rsidRPr="00950DAC">
        <w:rPr>
          <w:rFonts w:ascii="Cambria" w:hAnsi="Cambria" w:cs="Arial"/>
          <w:strike/>
          <w:sz w:val="20"/>
          <w:szCs w:val="20"/>
        </w:rPr>
        <w:t xml:space="preserve"> </w:t>
      </w:r>
      <w:r w:rsidRPr="00950DAC">
        <w:rPr>
          <w:rFonts w:ascii="Cambria" w:hAnsi="Cambria" w:cs="Arial"/>
          <w:sz w:val="20"/>
          <w:szCs w:val="20"/>
        </w:rPr>
        <w:t>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hAnsi="Cambria" w:cs="Arial"/>
          <w:sz w:val="20"/>
          <w:szCs w:val="20"/>
        </w:rPr>
        <w:t xml:space="preserve">wpisanych do rejestru zabytków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</w:t>
      </w:r>
    </w:p>
    <w:bookmarkEnd w:id="3"/>
    <w:p w:rsidR="009B1738" w:rsidRPr="008C142D" w:rsidRDefault="009B1738" w:rsidP="009B1738">
      <w:pPr>
        <w:pStyle w:val="Bezodstpw"/>
        <w:spacing w:line="276" w:lineRule="auto"/>
        <w:ind w:left="1134" w:hanging="283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950DAC" w:rsidRDefault="009B1738" w:rsidP="009B1738">
      <w:pPr>
        <w:pStyle w:val="Bezodstpw"/>
        <w:numPr>
          <w:ilvl w:val="0"/>
          <w:numId w:val="48"/>
        </w:numPr>
        <w:spacing w:line="276" w:lineRule="auto"/>
        <w:ind w:left="1134" w:hanging="283"/>
        <w:jc w:val="both"/>
        <w:rPr>
          <w:rFonts w:ascii="Cambria" w:hAnsi="Cambria" w:cs="Arial"/>
          <w:b/>
          <w:strike/>
          <w:sz w:val="20"/>
          <w:szCs w:val="20"/>
        </w:rPr>
      </w:pPr>
      <w:r w:rsidRPr="00950DAC">
        <w:rPr>
          <w:rFonts w:ascii="Cambria" w:hAnsi="Cambria" w:cs="Arial"/>
          <w:b/>
          <w:sz w:val="20"/>
          <w:szCs w:val="20"/>
          <w:u w:val="single"/>
        </w:rPr>
        <w:t>Inspektorem prac konserwatorskich</w:t>
      </w:r>
      <w:r w:rsidRPr="00950DAC">
        <w:rPr>
          <w:rFonts w:ascii="Cambria" w:hAnsi="Cambria" w:cs="Arial"/>
          <w:sz w:val="20"/>
          <w:szCs w:val="20"/>
        </w:rPr>
        <w:t>, posiadającym uprawnienia określone w art. 37a ustawy z dnia 23 lipca 2003r. o ochronie zabytków i opiece nad zabytkami (</w:t>
      </w:r>
      <w:r w:rsidRPr="00950DAC">
        <w:rPr>
          <w:rFonts w:ascii="Cambria" w:hAnsi="Cambria"/>
          <w:sz w:val="20"/>
          <w:szCs w:val="20"/>
        </w:rPr>
        <w:t>z 2018 r. poz. 2067</w:t>
      </w:r>
      <w:r w:rsidRPr="00950DAC">
        <w:rPr>
          <w:rFonts w:ascii="Cambria" w:hAnsi="Cambria" w:cs="Arial"/>
          <w:sz w:val="20"/>
          <w:szCs w:val="20"/>
        </w:rPr>
        <w:t>), który nabył doświadczenie w okresie ostatnich 10 lat</w:t>
      </w:r>
      <w:r>
        <w:rPr>
          <w:rFonts w:ascii="Cambria" w:hAnsi="Cambria" w:cs="Arial"/>
          <w:sz w:val="20"/>
          <w:szCs w:val="20"/>
        </w:rPr>
        <w:t>ach</w:t>
      </w:r>
      <w:r w:rsidRPr="00950DAC">
        <w:rPr>
          <w:rFonts w:ascii="Cambria" w:hAnsi="Cambria" w:cs="Arial"/>
          <w:sz w:val="20"/>
          <w:szCs w:val="20"/>
        </w:rPr>
        <w:t xml:space="preserve"> przed </w:t>
      </w:r>
      <w:r>
        <w:rPr>
          <w:rFonts w:ascii="Cambria" w:hAnsi="Cambria" w:cs="Arial"/>
          <w:sz w:val="20"/>
          <w:szCs w:val="20"/>
        </w:rPr>
        <w:t>upływem terminu składania ofert</w:t>
      </w:r>
      <w:r w:rsidRPr="00950DAC">
        <w:rPr>
          <w:rFonts w:ascii="Cambria" w:hAnsi="Cambria" w:cs="Arial"/>
          <w:sz w:val="20"/>
          <w:szCs w:val="20"/>
        </w:rPr>
        <w:t xml:space="preserve">, jako inspektor prac konserwatorskich (od rozpoczęcia do zakończenia), wykonał co najmniej 2 usługi polegające na nadzorze nad konserwacją wnętrz </w:t>
      </w:r>
      <w:r w:rsidRPr="009B1738">
        <w:rPr>
          <w:rFonts w:ascii="Cambria" w:hAnsi="Cambria" w:cs="Arial"/>
          <w:strike/>
          <w:color w:val="FF0000"/>
          <w:sz w:val="20"/>
          <w:szCs w:val="20"/>
        </w:rPr>
        <w:t>romańskich bądź gotyckich</w:t>
      </w:r>
      <w:r w:rsidRPr="009B1738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50DAC">
        <w:rPr>
          <w:rFonts w:ascii="Cambria" w:hAnsi="Cambria" w:cs="Arial"/>
          <w:sz w:val="20"/>
          <w:szCs w:val="20"/>
        </w:rPr>
        <w:t>obiektów sakralnych wpisanych do rejestru zabytków</w:t>
      </w:r>
      <w:r w:rsidRPr="00950DAC">
        <w:rPr>
          <w:rFonts w:ascii="Cambria" w:hAnsi="Cambria" w:cs="Arial"/>
          <w:strike/>
          <w:sz w:val="20"/>
          <w:szCs w:val="20"/>
        </w:rPr>
        <w:t>,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950DAC" w:rsidRDefault="009B1738" w:rsidP="009B1738">
      <w:pPr>
        <w:pStyle w:val="Bezodstpw"/>
        <w:numPr>
          <w:ilvl w:val="0"/>
          <w:numId w:val="48"/>
        </w:numPr>
        <w:spacing w:line="259" w:lineRule="auto"/>
        <w:ind w:left="1134" w:hanging="283"/>
        <w:contextualSpacing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 w:cs="Arial"/>
          <w:b/>
          <w:sz w:val="20"/>
          <w:szCs w:val="20"/>
          <w:u w:val="single"/>
        </w:rPr>
        <w:t>Inspektorem prac archeologicznych</w:t>
      </w:r>
      <w:r w:rsidRPr="00950DAC">
        <w:rPr>
          <w:rFonts w:ascii="Cambria" w:hAnsi="Cambria" w:cs="Arial"/>
          <w:sz w:val="20"/>
          <w:szCs w:val="20"/>
        </w:rPr>
        <w:t xml:space="preserve"> posiadającym uprawnienia określone w art. 37e ustawy z dnia 23 lipca 2003r. o ochronie zabytków i opiece nad zabytkami (</w:t>
      </w:r>
      <w:r w:rsidRPr="00950DAC">
        <w:rPr>
          <w:rFonts w:ascii="Cambria" w:hAnsi="Cambria"/>
          <w:sz w:val="20"/>
          <w:szCs w:val="20"/>
        </w:rPr>
        <w:t>z 2018 r. poz. 2067</w:t>
      </w:r>
      <w:r w:rsidRPr="00950DAC">
        <w:rPr>
          <w:rFonts w:ascii="Cambria" w:hAnsi="Cambria" w:cs="Arial"/>
          <w:sz w:val="20"/>
          <w:szCs w:val="20"/>
        </w:rPr>
        <w:t xml:space="preserve">) oraz  doświadczenie rozumiane jako należyte wykonanie w okresie ostatnich 10 lat przed upływem terminu składania ofert </w:t>
      </w:r>
      <w:r w:rsidRPr="00950DAC">
        <w:rPr>
          <w:rFonts w:ascii="Cambria" w:hAnsi="Cambria"/>
          <w:sz w:val="20"/>
          <w:szCs w:val="20"/>
        </w:rPr>
        <w:t>1 ukończony nadzór nad prowadzonymi badaniami wykopaliskowymi</w:t>
      </w:r>
      <w:r w:rsidR="003126FB">
        <w:rPr>
          <w:rFonts w:ascii="Cambria" w:hAnsi="Cambria"/>
          <w:sz w:val="20"/>
          <w:szCs w:val="20"/>
        </w:rPr>
        <w:t xml:space="preserve"> </w:t>
      </w:r>
      <w:r w:rsidR="003126FB" w:rsidRPr="003126FB">
        <w:rPr>
          <w:rFonts w:ascii="Cambria" w:hAnsi="Cambria"/>
          <w:color w:val="FF0000"/>
          <w:sz w:val="20"/>
          <w:szCs w:val="20"/>
        </w:rPr>
        <w:t>lub wykonanie badań wykopaliskowych</w:t>
      </w:r>
      <w:r w:rsidRPr="00950DAC">
        <w:rPr>
          <w:rFonts w:ascii="Cambria" w:hAnsi="Cambria"/>
          <w:sz w:val="20"/>
          <w:szCs w:val="20"/>
        </w:rPr>
        <w:t xml:space="preserve"> na terenie  lub przy obiekcie wpisanym do rejestru zabytków wraz z ich opracowaniem</w:t>
      </w:r>
      <w:r w:rsidR="00042C65">
        <w:rPr>
          <w:rFonts w:ascii="Cambria" w:hAnsi="Cambria"/>
          <w:sz w:val="20"/>
          <w:szCs w:val="20"/>
        </w:rPr>
        <w:t>.</w:t>
      </w:r>
      <w:r w:rsidRPr="00950DAC">
        <w:rPr>
          <w:rFonts w:ascii="Cambria" w:hAnsi="Cambria"/>
          <w:sz w:val="20"/>
          <w:szCs w:val="20"/>
        </w:rPr>
        <w:t xml:space="preserve"> </w:t>
      </w:r>
    </w:p>
    <w:p w:rsidR="009B1738" w:rsidRDefault="009B1738" w:rsidP="009B1738">
      <w:pPr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510EC9" w:rsidRDefault="009B1738" w:rsidP="009B1738">
      <w:pPr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510EC9">
        <w:rPr>
          <w:rFonts w:ascii="Cambria" w:hAnsi="Cambria" w:cs="Arial"/>
          <w:b/>
          <w:sz w:val="20"/>
          <w:szCs w:val="20"/>
        </w:rPr>
        <w:t>godnie z art. 12a Prawa budowlanego</w:t>
      </w:r>
      <w:r>
        <w:rPr>
          <w:rFonts w:ascii="Cambria" w:hAnsi="Cambria" w:cs="Arial"/>
          <w:b/>
          <w:sz w:val="20"/>
          <w:szCs w:val="20"/>
        </w:rPr>
        <w:t>,</w:t>
      </w:r>
      <w:r w:rsidRPr="00510EC9">
        <w:rPr>
          <w:rFonts w:ascii="Cambria" w:hAnsi="Cambria" w:cs="Arial"/>
          <w:b/>
          <w:sz w:val="20"/>
          <w:szCs w:val="20"/>
        </w:rPr>
        <w:t xml:space="preserve"> kt</w:t>
      </w:r>
      <w:r>
        <w:rPr>
          <w:rFonts w:ascii="Cambria" w:hAnsi="Cambria" w:cs="Arial"/>
          <w:b/>
          <w:sz w:val="20"/>
          <w:szCs w:val="20"/>
        </w:rPr>
        <w:t>óry to odsyła do ustawy z dnia 22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grudnia 2015</w:t>
      </w:r>
      <w:r w:rsidRPr="00510EC9">
        <w:rPr>
          <w:rFonts w:ascii="Cambria" w:hAnsi="Cambria" w:cs="Arial"/>
          <w:b/>
          <w:sz w:val="20"/>
          <w:szCs w:val="20"/>
        </w:rPr>
        <w:t xml:space="preserve"> r. o zasadach uznawania kwalifikacji zawodowych nabytych w państwach członkowskich Unii Europejskiej (Dz. U. z dnia </w:t>
      </w:r>
      <w:r>
        <w:rPr>
          <w:rFonts w:ascii="Cambria" w:hAnsi="Cambria" w:cs="Arial"/>
          <w:b/>
          <w:sz w:val="20"/>
          <w:szCs w:val="20"/>
        </w:rPr>
        <w:t>15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stycznia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2016</w:t>
      </w:r>
      <w:r w:rsidRPr="00510EC9">
        <w:rPr>
          <w:rFonts w:ascii="Cambria" w:hAnsi="Cambria" w:cs="Arial"/>
          <w:b/>
          <w:sz w:val="20"/>
          <w:szCs w:val="20"/>
        </w:rPr>
        <w:t xml:space="preserve">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:rsidR="009B1738" w:rsidRDefault="009B1738" w:rsidP="00032999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032999" w:rsidRDefault="00032999" w:rsidP="00032999">
      <w:pPr>
        <w:pStyle w:val="Akapitzlist"/>
        <w:spacing w:line="276" w:lineRule="auto"/>
        <w:ind w:left="426"/>
        <w:rPr>
          <w:rFonts w:ascii="Cambria" w:hAnsi="Cambria" w:cs="Arial"/>
          <w:b/>
          <w:sz w:val="20"/>
          <w:szCs w:val="20"/>
          <w:lang w:bidi="pl-PL"/>
        </w:rPr>
      </w:pPr>
    </w:p>
    <w:p w:rsidR="00032999" w:rsidRDefault="00032999" w:rsidP="00032999">
      <w:pPr>
        <w:pStyle w:val="Akapitzlist"/>
        <w:spacing w:line="276" w:lineRule="auto"/>
        <w:ind w:left="426"/>
        <w:rPr>
          <w:rFonts w:ascii="Cambria" w:hAnsi="Cambria" w:cs="Arial"/>
          <w:b/>
          <w:sz w:val="20"/>
          <w:szCs w:val="20"/>
          <w:lang w:bidi="pl-PL"/>
        </w:rPr>
      </w:pPr>
    </w:p>
    <w:p w:rsidR="00032999" w:rsidRPr="00032999" w:rsidRDefault="00032999" w:rsidP="00032999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nr 2</w:t>
      </w:r>
      <w:r w:rsidRPr="00FA6522">
        <w:rPr>
          <w:rFonts w:ascii="Cambria" w:hAnsi="Cambria" w:cs="Arial"/>
          <w:b/>
          <w:sz w:val="20"/>
          <w:szCs w:val="20"/>
        </w:rPr>
        <w:t>:</w:t>
      </w:r>
    </w:p>
    <w:p w:rsidR="00686A65" w:rsidRPr="00032999" w:rsidRDefault="00686A65" w:rsidP="00032999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t>Równocześnie informujemy, że w dniu 08.04.2019r. i później ponownie w dniu 09.04.2019r. skierowaliśmy pocztą elektroniczną pierwszy wniosek o wyjaśnienie lub zmianę zapisów SIWZ jednak z uwagi na problemy techniczne (awaria serwera), przedmiotowy wniosek nie dotarł na adres Zamawiającego. W związku z tą okolicznością w dniu dzisiejszym tj.l0.04.2019r. wniosek ten w formie papierowej został złożony w siedzibie Zamawiającego. Powyższe wyjaśnienie dokumentujemy załącznikami w postaci; kopii wniosku oraz zrzutem z ekranu poczty elektronicznej. Prosimy o rozpatrzenie złożonego wniosku.</w:t>
      </w:r>
    </w:p>
    <w:p w:rsidR="00686A65" w:rsidRPr="00032999" w:rsidRDefault="00686A65" w:rsidP="00032999">
      <w:pPr>
        <w:pStyle w:val="Akapitzlist"/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</w:p>
    <w:p w:rsidR="00042C65" w:rsidRPr="00042C65" w:rsidRDefault="00686A65" w:rsidP="00042C65">
      <w:pPr>
        <w:pStyle w:val="Akapitzlist"/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 w:rsidRPr="00032999">
        <w:rPr>
          <w:rFonts w:ascii="Cambria" w:hAnsi="Cambria" w:cs="Arial"/>
          <w:sz w:val="20"/>
          <w:szCs w:val="20"/>
          <w:lang w:bidi="pl-PL"/>
        </w:rPr>
        <w:lastRenderedPageBreak/>
        <w:t>Mając na uwadze powyższe wnosimy o przedłużenie terminu składania ofert którego przedmiotem jest Nadzór Inwestorski nad Inwestycją pn. „Modernizacja Muzeum Archeologicznego w Wiślicy, jako oddziału Muzeum Narodowego w Kielcach wraz z otoczeniem w celu zabezpieczenia unikatowych obiektów dziedzictwa narodowego" o minimum 7 dni.</w:t>
      </w:r>
    </w:p>
    <w:p w:rsidR="00042C65" w:rsidRPr="00042C65" w:rsidRDefault="00042C65" w:rsidP="00042C65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bidi="pl-PL"/>
        </w:rPr>
      </w:pPr>
      <w:r w:rsidRPr="00042C65">
        <w:rPr>
          <w:rFonts w:ascii="Cambria" w:hAnsi="Cambria" w:cs="Arial"/>
          <w:b/>
          <w:sz w:val="20"/>
          <w:szCs w:val="20"/>
          <w:lang w:bidi="pl-PL"/>
        </w:rPr>
        <w:t>Odpowiedź:</w:t>
      </w:r>
    </w:p>
    <w:p w:rsidR="00115CCF" w:rsidRPr="00042C65" w:rsidRDefault="00115CCF" w:rsidP="00042C65">
      <w:pPr>
        <w:pStyle w:val="Akapitzlist"/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Zamawiający przesuwa termin składania i otwarcia ofert. Aktualnie obowiązujący termin składania i otwarcia ofert to </w:t>
      </w:r>
      <w:r w:rsidR="00032999">
        <w:rPr>
          <w:rFonts w:ascii="Cambria" w:hAnsi="Cambria" w:cs="Arial"/>
          <w:b/>
          <w:color w:val="FF0000"/>
          <w:sz w:val="20"/>
          <w:szCs w:val="20"/>
        </w:rPr>
        <w:t>25</w:t>
      </w:r>
      <w:r>
        <w:rPr>
          <w:rFonts w:ascii="Cambria" w:hAnsi="Cambria" w:cs="Arial"/>
          <w:b/>
          <w:color w:val="FF0000"/>
          <w:sz w:val="20"/>
          <w:szCs w:val="20"/>
        </w:rPr>
        <w:t>.04.2019 r</w:t>
      </w:r>
      <w:r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115CCF" w:rsidRDefault="00115CCF" w:rsidP="00115CC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19.4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5"/>
        </w:numPr>
        <w:tabs>
          <w:tab w:val="clear" w:pos="435"/>
          <w:tab w:val="num" w:pos="709"/>
          <w:tab w:val="left" w:pos="993"/>
        </w:tabs>
        <w:spacing w:after="120" w:line="276" w:lineRule="auto"/>
        <w:ind w:left="993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Na kopercie oferty należy zamieścić następujące informacje:</w:t>
      </w:r>
    </w:p>
    <w:p w:rsidR="00115CCF" w:rsidRDefault="00115CCF" w:rsidP="00115CCF">
      <w:pPr>
        <w:pStyle w:val="Tekstpodstawowy"/>
        <w:spacing w:after="120" w:line="276" w:lineRule="auto"/>
        <w:jc w:val="center"/>
        <w:rPr>
          <w:rFonts w:ascii="Cambria" w:hAnsi="Cambria"/>
          <w:b/>
          <w:sz w:val="20"/>
        </w:rPr>
      </w:pPr>
      <w:r>
        <w:rPr>
          <w:rFonts w:ascii="Cambria" w:eastAsia="Calibri" w:hAnsi="Cambria"/>
          <w:b/>
          <w:sz w:val="22"/>
          <w:szCs w:val="22"/>
        </w:rPr>
        <w:t>MODERNIZACJA MUZEUM ARCHEOLOGICZNEGO W WIŚLICY</w:t>
      </w:r>
    </w:p>
    <w:p w:rsidR="00115CCF" w:rsidRDefault="00032999" w:rsidP="00115CCF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>
        <w:rPr>
          <w:rFonts w:ascii="Cambria" w:hAnsi="Cambria" w:cs="Arial"/>
          <w:b/>
          <w:bCs/>
          <w:sz w:val="20"/>
        </w:rPr>
        <w:t>„Nie otwierać  przed 25</w:t>
      </w:r>
      <w:r w:rsidR="00115CCF">
        <w:rPr>
          <w:rFonts w:ascii="Cambria" w:hAnsi="Cambria" w:cs="Arial"/>
          <w:b/>
          <w:bCs/>
          <w:sz w:val="20"/>
        </w:rPr>
        <w:t>.04.2019 r. godz. 10:</w:t>
      </w:r>
      <w:r w:rsidR="009A761D">
        <w:rPr>
          <w:rFonts w:ascii="Cambria" w:hAnsi="Cambria" w:cs="Arial"/>
          <w:b/>
          <w:bCs/>
          <w:sz w:val="20"/>
        </w:rPr>
        <w:t>30</w:t>
      </w:r>
      <w:r w:rsidR="00115CCF">
        <w:rPr>
          <w:rFonts w:ascii="Cambria" w:hAnsi="Cambria" w:cs="Arial"/>
          <w:b/>
          <w:bCs/>
          <w:sz w:val="20"/>
        </w:rPr>
        <w:t>”</w:t>
      </w:r>
    </w:p>
    <w:p w:rsidR="00115CCF" w:rsidRDefault="00115CCF" w:rsidP="00115CCF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6"/>
        </w:numPr>
        <w:spacing w:after="120" w:line="276" w:lineRule="auto"/>
        <w:rPr>
          <w:rFonts w:ascii="Cambria" w:hAnsi="Cambria" w:cs="Arial"/>
          <w:smallCaps/>
          <w:sz w:val="20"/>
        </w:rPr>
      </w:pPr>
      <w:r>
        <w:rPr>
          <w:rFonts w:ascii="Cambria" w:hAnsi="Cambria" w:cs="Tahoma"/>
          <w:sz w:val="20"/>
        </w:rPr>
        <w:t xml:space="preserve">Ofertę należy złożyć w siedzibie Zamawiającego – (Biuro podawcze, </w:t>
      </w:r>
      <w:r>
        <w:rPr>
          <w:rFonts w:ascii="Cambria" w:hAnsi="Cambria" w:cs="Arial"/>
          <w:sz w:val="20"/>
        </w:rPr>
        <w:t>Plac Zamkowy 1. 25-010 Kielce</w:t>
      </w:r>
      <w:r>
        <w:rPr>
          <w:rFonts w:ascii="Cambria" w:hAnsi="Cambria" w:cs="Tahoma"/>
          <w:sz w:val="20"/>
        </w:rPr>
        <w:t xml:space="preserve">), w terminie do dnia </w:t>
      </w:r>
      <w:r w:rsidR="00032999">
        <w:rPr>
          <w:rFonts w:ascii="Cambria" w:hAnsi="Cambria" w:cs="Arial"/>
          <w:b/>
          <w:bCs/>
          <w:sz w:val="20"/>
        </w:rPr>
        <w:t>25</w:t>
      </w:r>
      <w:r>
        <w:rPr>
          <w:rFonts w:ascii="Cambria" w:hAnsi="Cambria" w:cs="Arial"/>
          <w:b/>
          <w:bCs/>
          <w:sz w:val="20"/>
        </w:rPr>
        <w:t>.04.2019 r</w:t>
      </w:r>
      <w:r>
        <w:rPr>
          <w:rFonts w:ascii="Cambria" w:hAnsi="Cambria" w:cs="Arial"/>
          <w:b/>
          <w:sz w:val="20"/>
        </w:rPr>
        <w:t>.</w:t>
      </w:r>
      <w:r>
        <w:rPr>
          <w:rFonts w:ascii="Cambria" w:hAnsi="Cambria" w:cs="Arial"/>
          <w:sz w:val="20"/>
        </w:rPr>
        <w:t xml:space="preserve"> do godz. </w:t>
      </w:r>
      <w:r>
        <w:rPr>
          <w:rFonts w:ascii="Cambria" w:hAnsi="Cambria" w:cs="Arial"/>
          <w:b/>
          <w:sz w:val="20"/>
        </w:rPr>
        <w:t>10:00.</w:t>
      </w:r>
    </w:p>
    <w:p w:rsidR="00115CCF" w:rsidRDefault="00115CCF" w:rsidP="00115CCF">
      <w:pPr>
        <w:spacing w:after="120"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115CCF" w:rsidRDefault="00115CCF" w:rsidP="00115CCF">
      <w:pPr>
        <w:pStyle w:val="Tekstpodstawowy"/>
        <w:tabs>
          <w:tab w:val="left" w:pos="993"/>
        </w:tabs>
        <w:spacing w:after="120" w:line="276" w:lineRule="auto"/>
        <w:ind w:left="993" w:hanging="567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21.1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 w:rsidR="00032999">
        <w:rPr>
          <w:rFonts w:ascii="Cambria" w:hAnsi="Cambria" w:cs="Arial"/>
          <w:b/>
          <w:bCs/>
          <w:sz w:val="20"/>
        </w:rPr>
        <w:t>25</w:t>
      </w:r>
      <w:r>
        <w:rPr>
          <w:rFonts w:ascii="Cambria" w:hAnsi="Cambria" w:cs="Arial"/>
          <w:b/>
          <w:bCs/>
          <w:sz w:val="20"/>
        </w:rPr>
        <w:t xml:space="preserve">.04.2019 r. </w:t>
      </w:r>
      <w:r>
        <w:rPr>
          <w:rFonts w:ascii="Cambria" w:hAnsi="Cambria" w:cs="Arial"/>
          <w:sz w:val="20"/>
        </w:rPr>
        <w:t xml:space="preserve">godz. </w:t>
      </w:r>
      <w:r>
        <w:rPr>
          <w:rFonts w:ascii="Cambria" w:hAnsi="Cambria" w:cs="Arial"/>
          <w:b/>
          <w:sz w:val="20"/>
        </w:rPr>
        <w:t>10:</w:t>
      </w:r>
      <w:r w:rsidR="009A761D">
        <w:rPr>
          <w:rFonts w:ascii="Cambria" w:hAnsi="Cambria" w:cs="Arial"/>
          <w:b/>
          <w:sz w:val="20"/>
        </w:rPr>
        <w:t>30</w:t>
      </w:r>
      <w:r>
        <w:rPr>
          <w:rFonts w:ascii="Cambria" w:hAnsi="Cambria" w:cs="Arial"/>
          <w:b/>
          <w:sz w:val="20"/>
        </w:rPr>
        <w:t>.</w:t>
      </w:r>
    </w:p>
    <w:p w:rsidR="00115CCF" w:rsidRDefault="00115CCF" w:rsidP="00115CCF">
      <w:pPr>
        <w:jc w:val="both"/>
        <w:rPr>
          <w:rFonts w:ascii="Cambria" w:hAnsi="Cambria" w:cs="Arial"/>
          <w:b/>
          <w:sz w:val="20"/>
          <w:szCs w:val="20"/>
        </w:rPr>
      </w:pPr>
    </w:p>
    <w:p w:rsidR="00115CCF" w:rsidRPr="0057141A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sectPr w:rsidR="00115CCF" w:rsidRPr="0057141A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E84280">
      <w:rPr>
        <w:rFonts w:ascii="Verdana" w:hAnsi="Verdana" w:cs="Tahoma"/>
        <w:noProof/>
        <w:sz w:val="16"/>
        <w:szCs w:val="16"/>
      </w:rPr>
      <w:t>3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bookmarkStart w:id="6" w:name="_Hlk1470704"/>
    <w:bookmarkStart w:id="7" w:name="_Hlk1470705"/>
    <w:bookmarkStart w:id="8" w:name="_Hlk1470723"/>
    <w:bookmarkStart w:id="9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10" w:name="_Hlk536706788"/>
    <w:bookmarkEnd w:id="10"/>
    <w:r>
      <w:rPr>
        <w:rFonts w:ascii="Cambria" w:hAnsi="Cambria"/>
        <w:b/>
        <w:sz w:val="20"/>
        <w:szCs w:val="20"/>
      </w:rPr>
      <w:t>AZP 261.2.</w:t>
    </w:r>
    <w:r w:rsidR="00D1633E">
      <w:rPr>
        <w:rFonts w:ascii="Cambria" w:hAnsi="Cambria"/>
        <w:b/>
        <w:sz w:val="20"/>
        <w:szCs w:val="20"/>
      </w:rPr>
      <w:t>7</w:t>
    </w:r>
    <w:r>
      <w:rPr>
        <w:rFonts w:ascii="Cambria" w:hAnsi="Cambria"/>
        <w:b/>
        <w:sz w:val="20"/>
        <w:szCs w:val="20"/>
      </w:rPr>
      <w:t>.2019</w:t>
    </w:r>
  </w:p>
  <w:bookmarkEnd w:id="4"/>
  <w:bookmarkEnd w:id="5"/>
  <w:bookmarkEnd w:id="6"/>
  <w:bookmarkEnd w:id="7"/>
  <w:bookmarkEnd w:id="8"/>
  <w:bookmarkEnd w:id="9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C245B6"/>
    <w:multiLevelType w:val="multilevel"/>
    <w:tmpl w:val="510485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7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30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F92B50"/>
    <w:multiLevelType w:val="multilevel"/>
    <w:tmpl w:val="9990C3EA"/>
    <w:lvl w:ilvl="0">
      <w:start w:val="2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0" w15:restartNumberingAfterBreak="0">
    <w:nsid w:val="70C57B77"/>
    <w:multiLevelType w:val="hybridMultilevel"/>
    <w:tmpl w:val="CC325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43"/>
  </w:num>
  <w:num w:numId="5">
    <w:abstractNumId w:val="2"/>
  </w:num>
  <w:num w:numId="6">
    <w:abstractNumId w:val="19"/>
  </w:num>
  <w:num w:numId="7">
    <w:abstractNumId w:val="39"/>
  </w:num>
  <w:num w:numId="8">
    <w:abstractNumId w:val="7"/>
  </w:num>
  <w:num w:numId="9">
    <w:abstractNumId w:val="28"/>
  </w:num>
  <w:num w:numId="10">
    <w:abstractNumId w:val="30"/>
  </w:num>
  <w:num w:numId="11">
    <w:abstractNumId w:val="12"/>
  </w:num>
  <w:num w:numId="12">
    <w:abstractNumId w:val="38"/>
  </w:num>
  <w:num w:numId="13">
    <w:abstractNumId w:val="11"/>
  </w:num>
  <w:num w:numId="14">
    <w:abstractNumId w:val="36"/>
  </w:num>
  <w:num w:numId="15">
    <w:abstractNumId w:val="42"/>
  </w:num>
  <w:num w:numId="16">
    <w:abstractNumId w:val="16"/>
  </w:num>
  <w:num w:numId="17">
    <w:abstractNumId w:val="26"/>
  </w:num>
  <w:num w:numId="18">
    <w:abstractNumId w:val="25"/>
  </w:num>
  <w:num w:numId="19">
    <w:abstractNumId w:val="0"/>
  </w:num>
  <w:num w:numId="20">
    <w:abstractNumId w:val="1"/>
  </w:num>
  <w:num w:numId="21">
    <w:abstractNumId w:val="4"/>
  </w:num>
  <w:num w:numId="22">
    <w:abstractNumId w:val="31"/>
  </w:num>
  <w:num w:numId="23">
    <w:abstractNumId w:val="44"/>
  </w:num>
  <w:num w:numId="24">
    <w:abstractNumId w:val="21"/>
  </w:num>
  <w:num w:numId="25">
    <w:abstractNumId w:val="3"/>
  </w:num>
  <w:num w:numId="26">
    <w:abstractNumId w:val="17"/>
  </w:num>
  <w:num w:numId="27">
    <w:abstractNumId w:val="13"/>
  </w:num>
  <w:num w:numId="28">
    <w:abstractNumId w:val="37"/>
  </w:num>
  <w:num w:numId="29">
    <w:abstractNumId w:val="23"/>
  </w:num>
  <w:num w:numId="30">
    <w:abstractNumId w:val="35"/>
  </w:num>
  <w:num w:numId="31">
    <w:abstractNumId w:val="5"/>
  </w:num>
  <w:num w:numId="32">
    <w:abstractNumId w:val="2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8"/>
  </w:num>
  <w:num w:numId="37">
    <w:abstractNumId w:val="41"/>
  </w:num>
  <w:num w:numId="38">
    <w:abstractNumId w:val="32"/>
  </w:num>
  <w:num w:numId="39">
    <w:abstractNumId w:val="27"/>
  </w:num>
  <w:num w:numId="40">
    <w:abstractNumId w:val="14"/>
  </w:num>
  <w:num w:numId="41">
    <w:abstractNumId w:val="18"/>
  </w:num>
  <w:num w:numId="42">
    <w:abstractNumId w:val="20"/>
  </w:num>
  <w:num w:numId="43">
    <w:abstractNumId w:val="34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2999"/>
    <w:rsid w:val="000340ED"/>
    <w:rsid w:val="0003552E"/>
    <w:rsid w:val="000407A2"/>
    <w:rsid w:val="00041457"/>
    <w:rsid w:val="00042C65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5CCF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26F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141A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A65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4C7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5431"/>
    <w:rsid w:val="00977AC2"/>
    <w:rsid w:val="00981C3A"/>
    <w:rsid w:val="0099736D"/>
    <w:rsid w:val="00997791"/>
    <w:rsid w:val="009A21AA"/>
    <w:rsid w:val="009A761D"/>
    <w:rsid w:val="009A7E8E"/>
    <w:rsid w:val="009B1738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1633E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280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4BDF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B9A7FE4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Teksttreci3Exact">
    <w:name w:val="Tekst treści (3) Exact"/>
    <w:basedOn w:val="Domylnaczcionkaakapitu"/>
    <w:link w:val="Teksttreci3"/>
    <w:rsid w:val="00D1633E"/>
    <w:rPr>
      <w:rFonts w:cs="Calibri"/>
      <w:spacing w:val="2"/>
      <w:sz w:val="19"/>
      <w:szCs w:val="19"/>
      <w:shd w:val="clear" w:color="auto" w:fill="FFFFFF"/>
    </w:rPr>
  </w:style>
  <w:style w:type="character" w:customStyle="1" w:styleId="Teksttreci11ptKursywa">
    <w:name w:val="Tekst treści + 11 pt;Kursywa"/>
    <w:basedOn w:val="Teksttreci"/>
    <w:rsid w:val="00D163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9pt">
    <w:name w:val="Tekst treści + 9 pt"/>
    <w:basedOn w:val="Teksttreci"/>
    <w:rsid w:val="00D16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PogrubienieTeksttreci11ptKursywa">
    <w:name w:val="Pogrubienie;Tekst treści + 11 pt;Kursywa"/>
    <w:basedOn w:val="Teksttreci"/>
    <w:rsid w:val="00D163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11pt">
    <w:name w:val="Pogrubienie;Tekst treści + 11 pt"/>
    <w:basedOn w:val="Teksttreci"/>
    <w:rsid w:val="00D16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D1633E"/>
    <w:pPr>
      <w:widowControl w:val="0"/>
      <w:shd w:val="clear" w:color="auto" w:fill="FFFFFF"/>
      <w:spacing w:line="269" w:lineRule="exact"/>
      <w:jc w:val="center"/>
    </w:pPr>
    <w:rPr>
      <w:rFonts w:cs="Calibri"/>
      <w:spacing w:val="2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76D9-9898-403A-9E2E-531D308A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Użytkownik systemu Windows</cp:lastModifiedBy>
  <cp:revision>11</cp:revision>
  <cp:lastPrinted>2013-03-14T12:03:00Z</cp:lastPrinted>
  <dcterms:created xsi:type="dcterms:W3CDTF">2019-04-12T07:40:00Z</dcterms:created>
  <dcterms:modified xsi:type="dcterms:W3CDTF">2019-04-12T08:18:00Z</dcterms:modified>
</cp:coreProperties>
</file>