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5FE7" w14:textId="77777777" w:rsidR="002C095D" w:rsidRPr="00B519D3" w:rsidRDefault="00970FA2">
      <w:pPr>
        <w:pStyle w:val="Tekstpodstawowy"/>
        <w:spacing w:line="276" w:lineRule="auto"/>
        <w:jc w:val="right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Załącznik nr 7 do SIWZ</w:t>
      </w:r>
    </w:p>
    <w:p w14:paraId="4B4807A5" w14:textId="77777777" w:rsidR="002C095D" w:rsidRPr="00B519D3" w:rsidRDefault="00970FA2">
      <w:pPr>
        <w:pStyle w:val="Tekstpodstawowy"/>
        <w:spacing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 xml:space="preserve">Wzór umowy   </w:t>
      </w:r>
    </w:p>
    <w:p w14:paraId="255A1FE8" w14:textId="77777777" w:rsidR="002C095D" w:rsidRPr="00B519D3" w:rsidRDefault="00970FA2">
      <w:pPr>
        <w:pStyle w:val="Tekstpodstawowy"/>
        <w:spacing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u w:val="single"/>
        </w:rPr>
        <w:t>U m o w a   nr ....…...</w:t>
      </w:r>
    </w:p>
    <w:p w14:paraId="0D86CE64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color w:val="auto"/>
          <w:sz w:val="20"/>
          <w:szCs w:val="20"/>
        </w:rPr>
        <w:t>zawarta w dniu .................................... w ………………………… pomiędzy:</w:t>
      </w:r>
    </w:p>
    <w:p w14:paraId="07A89445" w14:textId="77777777" w:rsidR="002C095D" w:rsidRPr="00B519D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bookmarkStart w:id="0" w:name="_Hlk536706796"/>
      <w:bookmarkEnd w:id="0"/>
      <w:r w:rsidRPr="00B519D3">
        <w:rPr>
          <w:rFonts w:ascii="Cambria" w:hAnsi="Cambria"/>
          <w:b/>
          <w:color w:val="auto"/>
          <w:sz w:val="20"/>
          <w:szCs w:val="20"/>
        </w:rPr>
        <w:t xml:space="preserve">Muzeum Narodowe w Kielcach 25-010 Kielce, Pl. Zamkowy 1 </w:t>
      </w:r>
    </w:p>
    <w:p w14:paraId="694CC88C" w14:textId="77777777" w:rsidR="002C095D" w:rsidRPr="00B519D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r w:rsidRPr="00B519D3">
        <w:rPr>
          <w:rFonts w:ascii="Cambria" w:hAnsi="Cambria"/>
          <w:b/>
          <w:color w:val="auto"/>
          <w:sz w:val="20"/>
          <w:szCs w:val="20"/>
        </w:rPr>
        <w:t>NIP: 959-19-82-234; REGON: 366209736</w:t>
      </w:r>
    </w:p>
    <w:p w14:paraId="41B68684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12533FC3" w14:textId="77777777" w:rsidR="002C095D" w:rsidRPr="00B519D3" w:rsidRDefault="00970FA2">
      <w:pPr>
        <w:pStyle w:val="Nagwek10"/>
        <w:spacing w:after="120" w:line="276" w:lineRule="auto"/>
        <w:jc w:val="left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</w:rPr>
        <w:t>………………………………</w:t>
      </w:r>
    </w:p>
    <w:p w14:paraId="1EC1CC19" w14:textId="77777777" w:rsidR="002C095D" w:rsidRPr="00B519D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</w:rPr>
        <w:t xml:space="preserve"> </w:t>
      </w:r>
      <w:r w:rsidRPr="00B519D3">
        <w:rPr>
          <w:rFonts w:ascii="Cambria" w:hAnsi="Cambria" w:cs="Cambria"/>
          <w:b w:val="0"/>
          <w:color w:val="auto"/>
          <w:sz w:val="20"/>
        </w:rPr>
        <w:t>zwany dalej</w:t>
      </w:r>
      <w:r w:rsidRPr="00B519D3">
        <w:rPr>
          <w:rFonts w:ascii="Cambria" w:hAnsi="Cambria" w:cs="Cambria"/>
          <w:color w:val="auto"/>
          <w:sz w:val="20"/>
        </w:rPr>
        <w:t xml:space="preserve"> </w:t>
      </w:r>
      <w:r w:rsidRPr="00B519D3">
        <w:rPr>
          <w:rFonts w:ascii="Cambria" w:hAnsi="Cambria" w:cs="Cambria"/>
          <w:bCs/>
          <w:color w:val="auto"/>
          <w:sz w:val="20"/>
        </w:rPr>
        <w:t>Zamawiającym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 xml:space="preserve">, </w:t>
      </w:r>
    </w:p>
    <w:p w14:paraId="0BBF8DAA" w14:textId="77777777" w:rsidR="002C095D" w:rsidRPr="00B519D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</w:rPr>
      </w:pPr>
      <w:r w:rsidRPr="00B519D3">
        <w:rPr>
          <w:rFonts w:ascii="Cambria" w:hAnsi="Cambria" w:cs="Cambria"/>
          <w:bCs/>
          <w:color w:val="auto"/>
          <w:sz w:val="20"/>
        </w:rPr>
        <w:t>a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ab/>
      </w:r>
    </w:p>
    <w:p w14:paraId="4EAA572C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hAnsi="Cambria" w:cs="Cambria"/>
          <w:b/>
          <w:smallCaps/>
          <w:color w:val="auto"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77DF1776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4493F9F6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hAnsi="Cambria" w:cs="Cambria"/>
          <w:b/>
          <w:smallCaps/>
          <w:color w:val="auto"/>
          <w:sz w:val="20"/>
          <w:szCs w:val="20"/>
        </w:rPr>
        <w:t xml:space="preserve">......................................  -  ..............................  </w:t>
      </w:r>
    </w:p>
    <w:p w14:paraId="7BE92203" w14:textId="77777777" w:rsidR="002C095D" w:rsidRPr="00B519D3" w:rsidRDefault="00970FA2">
      <w:pPr>
        <w:spacing w:after="120" w:line="276" w:lineRule="auto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zwany dalej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Wykonawcą</w:t>
      </w:r>
      <w:r w:rsidRPr="00B519D3">
        <w:rPr>
          <w:rFonts w:ascii="Cambria" w:hAnsi="Cambria" w:cs="Cambria"/>
          <w:color w:val="auto"/>
          <w:sz w:val="20"/>
          <w:szCs w:val="20"/>
        </w:rPr>
        <w:t>.</w:t>
      </w:r>
    </w:p>
    <w:p w14:paraId="39CAD084" w14:textId="77777777" w:rsidR="002C095D" w:rsidRPr="00B519D3" w:rsidRDefault="00970FA2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</w:t>
      </w:r>
    </w:p>
    <w:p w14:paraId="34AE2282" w14:textId="77777777" w:rsidR="002C095D" w:rsidRPr="00B519D3" w:rsidRDefault="00970FA2">
      <w:pPr>
        <w:pStyle w:val="Akapitzlist"/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both"/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</w:pPr>
      <w:r w:rsidRPr="00B519D3">
        <w:rPr>
          <w:rFonts w:ascii="Cambria" w:hAnsi="Cambria" w:cs="Cambria"/>
          <w:bCs/>
          <w:color w:val="auto"/>
          <w:sz w:val="20"/>
          <w:szCs w:val="20"/>
        </w:rPr>
        <w:t>1.</w:t>
      </w:r>
      <w:r w:rsidRPr="00B519D3">
        <w:rPr>
          <w:rFonts w:ascii="Cambria" w:hAnsi="Cambria" w:cs="Cambria"/>
          <w:bCs/>
          <w:color w:val="auto"/>
          <w:sz w:val="20"/>
          <w:szCs w:val="20"/>
        </w:rPr>
        <w:tab/>
        <w:t xml:space="preserve">W wyniku udzielonego zamówienia publicznego w trybie przetargu nieograniczonego, 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t>Zamawiający</w:t>
      </w:r>
      <w:r w:rsidRPr="00B519D3">
        <w:rPr>
          <w:rFonts w:ascii="Cambria" w:hAnsi="Cambria" w:cs="Cambria"/>
          <w:bCs/>
          <w:color w:val="auto"/>
          <w:sz w:val="20"/>
          <w:szCs w:val="20"/>
        </w:rPr>
        <w:t xml:space="preserve"> zleca, </w:t>
      </w:r>
      <w:r w:rsidRPr="00B519D3">
        <w:rPr>
          <w:rFonts w:ascii="Cambria" w:hAnsi="Cambria" w:cs="Cambria"/>
          <w:bCs/>
          <w:color w:val="auto"/>
          <w:sz w:val="20"/>
          <w:szCs w:val="20"/>
        </w:rPr>
        <w:br/>
        <w:t xml:space="preserve">a 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bCs/>
          <w:color w:val="auto"/>
          <w:sz w:val="20"/>
          <w:szCs w:val="20"/>
        </w:rPr>
        <w:t xml:space="preserve"> przyjmuje do wykonania zadanie pod nazwą: </w:t>
      </w:r>
      <w:bookmarkStart w:id="1" w:name="_Hlk1471824"/>
      <w:r w:rsidRPr="00B519D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„</w:t>
      </w:r>
      <w:r w:rsidRPr="00B519D3">
        <w:rPr>
          <w:rFonts w:ascii="Cambria" w:hAnsi="Cambria"/>
          <w:b/>
          <w:color w:val="auto"/>
          <w:sz w:val="20"/>
          <w:szCs w:val="20"/>
        </w:rPr>
        <w:t>MODERNIZACJA MUZEUM ARCHEOLOGICZNEGO W WIŚLICY JAKO ODDZIAŁU MUZEUM NARODOWEGO W KIELCACH WRAZ Z OTOCZENIEM W CELU ZABEZPIECZENIA I OCHRONY UNIKATOWYCH OBIEKTÓW DZIEDZICTWA NARODOWEGO</w:t>
      </w:r>
      <w:bookmarkEnd w:id="1"/>
      <w:r w:rsidRPr="00B519D3">
        <w:rPr>
          <w:rFonts w:ascii="Cambria" w:hAnsi="Cambria"/>
          <w:b/>
          <w:color w:val="auto"/>
          <w:sz w:val="20"/>
          <w:szCs w:val="20"/>
        </w:rPr>
        <w:t>"</w:t>
      </w:r>
      <w:r w:rsidRPr="00B519D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.</w:t>
      </w:r>
    </w:p>
    <w:p w14:paraId="176EA4CE" w14:textId="06DB309C" w:rsidR="002C095D" w:rsidRPr="00B519D3" w:rsidRDefault="00970FA2">
      <w:pPr>
        <w:pStyle w:val="Akapitzlist"/>
        <w:numPr>
          <w:ilvl w:val="0"/>
          <w:numId w:val="29"/>
        </w:numPr>
        <w:spacing w:after="120"/>
        <w:jc w:val="both"/>
        <w:rPr>
          <w:color w:val="auto"/>
        </w:rPr>
      </w:pPr>
      <w:r w:rsidRPr="00B519D3">
        <w:rPr>
          <w:rFonts w:ascii="Cambria" w:hAnsi="Cambria" w:cs="Arial"/>
          <w:bCs/>
          <w:color w:val="auto"/>
          <w:sz w:val="20"/>
          <w:szCs w:val="20"/>
        </w:rPr>
        <w:t xml:space="preserve">Zakres przedmiotu umowy określa projekt budowlany z </w:t>
      </w:r>
      <w:proofErr w:type="spellStart"/>
      <w:r w:rsidRPr="00B519D3">
        <w:rPr>
          <w:rFonts w:ascii="Cambria" w:hAnsi="Cambria" w:cs="Arial"/>
          <w:bCs/>
          <w:color w:val="auto"/>
          <w:sz w:val="20"/>
          <w:szCs w:val="20"/>
        </w:rPr>
        <w:t>STWiOR</w:t>
      </w:r>
      <w:proofErr w:type="spellEnd"/>
      <w:r w:rsidRPr="00B519D3">
        <w:rPr>
          <w:rFonts w:ascii="Cambria" w:hAnsi="Cambria" w:cs="Arial"/>
          <w:bCs/>
          <w:color w:val="auto"/>
          <w:sz w:val="20"/>
          <w:szCs w:val="20"/>
        </w:rPr>
        <w:t>, ekspertyza techniczna wraz z załącznikami,</w:t>
      </w:r>
      <w:r w:rsidRPr="00B519D3">
        <w:rPr>
          <w:rFonts w:ascii="Cambria" w:eastAsiaTheme="minorHAnsi" w:hAnsi="Cambria" w:cs="Arial"/>
          <w:bCs/>
          <w:color w:val="auto"/>
          <w:sz w:val="20"/>
          <w:szCs w:val="20"/>
          <w:lang w:eastAsia="en-US"/>
        </w:rPr>
        <w:t xml:space="preserve"> </w:t>
      </w:r>
      <w:r w:rsidRPr="00B519D3">
        <w:rPr>
          <w:rFonts w:ascii="Cambria" w:hAnsi="Cambria" w:cs="Arial"/>
          <w:bCs/>
          <w:color w:val="auto"/>
          <w:sz w:val="20"/>
          <w:szCs w:val="20"/>
        </w:rPr>
        <w:t>przedmiar robót, pismo ŚWKZ z dnia 15.12.2018 r. o obowiązku sporządzenia na etapie realizacji projektu technologii robót z uwzględnieniem kolejności wykonania oraz opracowanie programu monitorowania stanu konstrukcji obiektów kolegiaty i dzwonnicy podczas wykonania prac przyziemnych (zwanych dalej dokumentacją) oraz  zakres  zapisy w specyfikacji istotnych warunków zamówienia w szczególności określony w pkt. od 3.1 do 3.</w:t>
      </w:r>
      <w:r w:rsidR="00A63FFD" w:rsidRPr="00B519D3">
        <w:rPr>
          <w:rFonts w:ascii="Cambria" w:hAnsi="Cambria" w:cs="Arial"/>
          <w:bCs/>
          <w:color w:val="auto"/>
          <w:sz w:val="20"/>
          <w:szCs w:val="20"/>
        </w:rPr>
        <w:t>3</w:t>
      </w:r>
      <w:r w:rsidRPr="00B519D3">
        <w:rPr>
          <w:rFonts w:ascii="Cambria" w:hAnsi="Cambria" w:cs="Arial"/>
          <w:bCs/>
          <w:color w:val="auto"/>
          <w:sz w:val="20"/>
          <w:szCs w:val="20"/>
        </w:rPr>
        <w:t xml:space="preserve">. </w:t>
      </w:r>
      <w:r w:rsidRPr="00B519D3">
        <w:rPr>
          <w:rFonts w:ascii="Cambria" w:hAnsi="Cambria" w:cs="Cambria"/>
          <w:bCs/>
          <w:color w:val="auto"/>
          <w:sz w:val="20"/>
        </w:rPr>
        <w:t xml:space="preserve">Wykonawca oświadcza, że zapoznał się z </w:t>
      </w:r>
      <w:r w:rsidRPr="00B519D3">
        <w:rPr>
          <w:rFonts w:ascii="Cambria" w:hAnsi="Cambria" w:cs="Cambria"/>
          <w:color w:val="auto"/>
          <w:sz w:val="20"/>
        </w:rPr>
        <w:t>dokumentacją</w:t>
      </w:r>
      <w:r w:rsidRPr="00B519D3">
        <w:rPr>
          <w:rFonts w:ascii="Cambria" w:hAnsi="Cambria" w:cs="Cambria"/>
          <w:bCs/>
          <w:color w:val="auto"/>
          <w:sz w:val="20"/>
        </w:rPr>
        <w:t xml:space="preserve">, ekspertyzą oraz </w:t>
      </w:r>
      <w:r w:rsidRPr="00B519D3">
        <w:rPr>
          <w:rFonts w:ascii="Cambria" w:hAnsi="Cambria" w:cs="Cambria"/>
          <w:color w:val="auto"/>
          <w:sz w:val="20"/>
        </w:rPr>
        <w:t xml:space="preserve">dokonał zalecanej wizji lokalnej terenu budowy </w:t>
      </w:r>
      <w:r w:rsidRPr="00B519D3">
        <w:rPr>
          <w:rFonts w:ascii="Cambria" w:hAnsi="Cambria" w:cs="Cambria"/>
          <w:bCs/>
          <w:color w:val="auto"/>
          <w:sz w:val="20"/>
        </w:rPr>
        <w:t>i uznaje je za wystarczające do realizacji zamówienia.</w:t>
      </w:r>
    </w:p>
    <w:p w14:paraId="0AB52292" w14:textId="77777777" w:rsidR="002C095D" w:rsidRPr="00B519D3" w:rsidRDefault="00970FA2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 w:cs="Arial"/>
          <w:bCs/>
          <w:color w:val="auto"/>
          <w:sz w:val="20"/>
          <w:szCs w:val="20"/>
        </w:rPr>
      </w:pPr>
      <w:r w:rsidRPr="00B519D3">
        <w:rPr>
          <w:rFonts w:ascii="Cambria" w:hAnsi="Cambria" w:cs="Cambria"/>
          <w:bCs/>
          <w:color w:val="auto"/>
          <w:sz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61FBE333" w14:textId="77777777" w:rsidR="002C095D" w:rsidRPr="00B519D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 xml:space="preserve">Wykonawca w terminie 5 dni roboczych od dnia podpisania umowy przedstawi do zatwierdzenia Zamawiającemu harmonogram finansowo rzeczowy. </w:t>
      </w:r>
    </w:p>
    <w:p w14:paraId="17480328" w14:textId="77777777" w:rsidR="002C095D" w:rsidRPr="00B519D3" w:rsidRDefault="00970FA2">
      <w:pPr>
        <w:pStyle w:val="Tytu"/>
        <w:numPr>
          <w:ilvl w:val="0"/>
          <w:numId w:val="32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Harmonogram o którym mowa wyżej będzie uwzględniał:</w:t>
      </w:r>
    </w:p>
    <w:p w14:paraId="40ADD106" w14:textId="77777777" w:rsidR="002C095D" w:rsidRPr="00B519D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okres realizacji i zakres czynności przygotowawczych,</w:t>
      </w:r>
    </w:p>
    <w:p w14:paraId="6738B58F" w14:textId="77777777" w:rsidR="002C095D" w:rsidRPr="00B519D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14:paraId="059A1BC0" w14:textId="77777777" w:rsidR="002C095D" w:rsidRPr="00B519D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color w:val="auto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lastRenderedPageBreak/>
        <w:t>Harmonogram zostanie zatwierdzony w terminie pięciu dni roboczych od daty jego otrzymania lub zwrócony do poprawienia z uwagami które należy zmienić (uwzględnić). Harmonogram z uwzględnionymi zmianami należy w terminie dwóch dni od daty zgłoszenia uwag przedłożyć do ponownego zatwierdzenia Zamawiającemu</w:t>
      </w:r>
    </w:p>
    <w:p w14:paraId="04273E57" w14:textId="77777777" w:rsidR="002C095D" w:rsidRPr="00B519D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708F3BCF" w14:textId="77777777" w:rsidR="002C095D" w:rsidRPr="00B519D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 xml:space="preserve">Do zmiany harmonogramu zapisy pkt 2) stosuje się odpowiednio. </w:t>
      </w:r>
    </w:p>
    <w:p w14:paraId="41F67AD8" w14:textId="77777777" w:rsidR="002C095D" w:rsidRPr="00B519D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 xml:space="preserve">Zaakceptowany przez Zamawiającego harmonogram stanowić będzie załącznik do umowy. </w:t>
      </w:r>
    </w:p>
    <w:p w14:paraId="27D39A0B" w14:textId="77777777" w:rsidR="002C095D" w:rsidRPr="00B519D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Postęp robót winien odpowiadać ww. harmonogramowi, a zachowanie uzgodnionych terminów jest podstawowym obowiązkiem Wykonawcy.</w:t>
      </w:r>
    </w:p>
    <w:p w14:paraId="7BC96F36" w14:textId="77777777" w:rsidR="002C095D" w:rsidRPr="00B519D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14:paraId="79BC54F0" w14:textId="77777777" w:rsidR="002C095D" w:rsidRPr="00B519D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B519D3">
        <w:rPr>
          <w:rFonts w:ascii="Cambria" w:hAnsi="Cambria" w:cs="Arial"/>
          <w:b w:val="0"/>
          <w:bCs/>
          <w:color w:val="auto"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5 pkt. 2 stosuje się odpowiednio.</w:t>
      </w:r>
    </w:p>
    <w:p w14:paraId="491371CC" w14:textId="77777777" w:rsidR="002C095D" w:rsidRPr="00B519D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2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>Terminy</w:t>
      </w:r>
    </w:p>
    <w:p w14:paraId="0A018DA2" w14:textId="77777777" w:rsidR="002C095D" w:rsidRPr="00B519D3" w:rsidRDefault="00970FA2">
      <w:pPr>
        <w:numPr>
          <w:ilvl w:val="0"/>
          <w:numId w:val="19"/>
        </w:numPr>
        <w:suppressAutoHyphens/>
        <w:spacing w:after="120" w:line="276" w:lineRule="auto"/>
        <w:ind w:left="426" w:hanging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Strony ustalają następujące terminy realizacji:</w:t>
      </w:r>
    </w:p>
    <w:p w14:paraId="734162C9" w14:textId="77777777" w:rsidR="00B519D3" w:rsidRPr="00B519D3" w:rsidRDefault="00970FA2" w:rsidP="00C8190E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/>
        <w:spacing w:after="0" w:line="250" w:lineRule="exact"/>
        <w:ind w:left="851" w:hanging="425"/>
        <w:jc w:val="both"/>
        <w:rPr>
          <w:rFonts w:ascii="Cambria" w:eastAsia="Times-Roman" w:hAnsi="Cambria" w:cs="Arial"/>
          <w:color w:val="auto"/>
          <w:sz w:val="20"/>
          <w:szCs w:val="20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Protokolarne przekazanie placu budowy,  dokumentacji (1 egz.) oraz dziennika budowy nastąpi w ciągu 7 dni od  dnia podpisania umowy.</w:t>
      </w:r>
    </w:p>
    <w:p w14:paraId="71EC8AC3" w14:textId="115133EA" w:rsidR="00045773" w:rsidRPr="00B519D3" w:rsidRDefault="00B519D3" w:rsidP="00C8190E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/>
        <w:spacing w:after="0" w:line="250" w:lineRule="exact"/>
        <w:ind w:left="851" w:hanging="425"/>
        <w:jc w:val="both"/>
        <w:rPr>
          <w:rFonts w:ascii="Cambria" w:eastAsia="Times-Roman" w:hAnsi="Cambria" w:cs="Arial"/>
          <w:color w:val="auto"/>
          <w:sz w:val="20"/>
          <w:szCs w:val="20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>Wykonanie p</w:t>
      </w:r>
      <w:r w:rsidR="00045773"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rojekt aranżacji wnętrz – </w:t>
      </w:r>
      <w:r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do </w:t>
      </w:r>
      <w:r w:rsidR="00045773"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  31.01.2020 r.</w:t>
      </w:r>
    </w:p>
    <w:p w14:paraId="5141E862" w14:textId="3F566368" w:rsidR="002C095D" w:rsidRPr="00B519D3" w:rsidRDefault="00B519D3" w:rsidP="00B519D3">
      <w:pPr>
        <w:pStyle w:val="Akapitzlist"/>
        <w:numPr>
          <w:ilvl w:val="0"/>
          <w:numId w:val="39"/>
        </w:numPr>
        <w:tabs>
          <w:tab w:val="left" w:pos="709"/>
        </w:tabs>
        <w:spacing w:after="0"/>
        <w:ind w:left="851" w:hanging="425"/>
        <w:rPr>
          <w:rFonts w:ascii="Cambria" w:hAnsi="Cambria" w:cs="Cambria"/>
          <w:color w:val="auto"/>
          <w:sz w:val="20"/>
          <w:szCs w:val="20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970FA2" w:rsidRPr="00B519D3">
        <w:rPr>
          <w:rFonts w:ascii="Cambria" w:hAnsi="Cambria" w:cs="Cambria"/>
          <w:color w:val="auto"/>
          <w:sz w:val="20"/>
          <w:szCs w:val="20"/>
        </w:rPr>
        <w:t xml:space="preserve">Termin zakończenia prac budowlanych:  do dnia </w:t>
      </w:r>
      <w:r w:rsidR="000530E0" w:rsidRPr="00B519D3">
        <w:rPr>
          <w:rFonts w:ascii="Cambria" w:hAnsi="Cambria" w:cs="Cambria"/>
          <w:color w:val="auto"/>
          <w:sz w:val="20"/>
          <w:szCs w:val="20"/>
        </w:rPr>
        <w:t>31.1</w:t>
      </w:r>
      <w:r w:rsidR="00790EBB" w:rsidRPr="00B519D3">
        <w:rPr>
          <w:rFonts w:ascii="Cambria" w:hAnsi="Cambria" w:cs="Cambria"/>
          <w:color w:val="auto"/>
          <w:sz w:val="20"/>
          <w:szCs w:val="20"/>
        </w:rPr>
        <w:t>2</w:t>
      </w:r>
      <w:r w:rsidR="000530E0" w:rsidRPr="00B519D3">
        <w:rPr>
          <w:rFonts w:ascii="Cambria" w:hAnsi="Cambria" w:cs="Cambria"/>
          <w:color w:val="auto"/>
          <w:sz w:val="20"/>
          <w:szCs w:val="20"/>
        </w:rPr>
        <w:t>.202</w:t>
      </w:r>
      <w:r w:rsidR="00790EBB" w:rsidRPr="00B519D3">
        <w:rPr>
          <w:rFonts w:ascii="Cambria" w:hAnsi="Cambria" w:cs="Cambria"/>
          <w:color w:val="auto"/>
          <w:sz w:val="20"/>
          <w:szCs w:val="20"/>
        </w:rPr>
        <w:t>0</w:t>
      </w:r>
      <w:r w:rsidR="000530E0" w:rsidRPr="00B519D3">
        <w:rPr>
          <w:rFonts w:ascii="Cambria" w:hAnsi="Cambria" w:cs="Cambria"/>
          <w:color w:val="auto"/>
          <w:sz w:val="20"/>
          <w:szCs w:val="20"/>
        </w:rPr>
        <w:t xml:space="preserve"> r. </w:t>
      </w:r>
    </w:p>
    <w:p w14:paraId="2F847A3B" w14:textId="5E858DFC" w:rsidR="00135BB1" w:rsidRPr="00B519D3" w:rsidRDefault="00B519D3" w:rsidP="00B519D3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851" w:hanging="425"/>
        <w:rPr>
          <w:rFonts w:ascii="Cambria" w:hAnsi="Cambria" w:cs="Cambria"/>
          <w:color w:val="auto"/>
          <w:sz w:val="20"/>
          <w:szCs w:val="20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Uzyskanie w imieniu i na rzecz Zamawiającego pozwolenia na użytkowanie  w terminie</w:t>
      </w:r>
      <w:r w:rsidR="00135BB1" w:rsidRPr="00B519D3">
        <w:rPr>
          <w:rFonts w:ascii="Cambria" w:hAnsi="Cambria" w:cs="Cambria"/>
          <w:color w:val="auto"/>
          <w:sz w:val="20"/>
          <w:szCs w:val="20"/>
        </w:rPr>
        <w:t xml:space="preserve"> 30 dni od daty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135BB1" w:rsidRPr="00B519D3">
        <w:rPr>
          <w:rFonts w:ascii="Cambria" w:hAnsi="Cambria" w:cs="Cambria"/>
          <w:color w:val="auto"/>
          <w:sz w:val="20"/>
          <w:szCs w:val="20"/>
        </w:rPr>
        <w:t>zakończenia czynności odbiorowych</w:t>
      </w:r>
      <w:r w:rsidR="006B4D60" w:rsidRPr="00B519D3">
        <w:rPr>
          <w:rFonts w:ascii="Cambria" w:hAnsi="Cambria" w:cs="Cambria"/>
          <w:color w:val="auto"/>
          <w:sz w:val="20"/>
          <w:szCs w:val="20"/>
        </w:rPr>
        <w:t xml:space="preserve"> (końcowych)</w:t>
      </w:r>
      <w:r w:rsidR="00135BB1" w:rsidRPr="00B519D3">
        <w:rPr>
          <w:rFonts w:ascii="Cambria" w:hAnsi="Cambria" w:cs="Cambria"/>
          <w:color w:val="auto"/>
          <w:sz w:val="20"/>
          <w:szCs w:val="20"/>
        </w:rPr>
        <w:t>.</w:t>
      </w:r>
    </w:p>
    <w:p w14:paraId="687CE3CC" w14:textId="5BC372FF" w:rsidR="002C095D" w:rsidRPr="00B519D3" w:rsidRDefault="00B519D3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="00970FA2" w:rsidRPr="00B519D3">
        <w:rPr>
          <w:rFonts w:ascii="Cambria" w:hAnsi="Cambria" w:cs="Cambria"/>
          <w:b/>
          <w:bCs/>
          <w:color w:val="auto"/>
          <w:sz w:val="20"/>
          <w:szCs w:val="20"/>
        </w:rPr>
        <w:t>§ 3</w:t>
      </w:r>
    </w:p>
    <w:p w14:paraId="1A3BEE0A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zobowiązany jest zawiadomić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B519D3">
        <w:rPr>
          <w:rFonts w:ascii="Cambria" w:hAnsi="Cambria" w:cs="Cambria"/>
          <w:color w:val="auto"/>
          <w:sz w:val="20"/>
          <w:szCs w:val="20"/>
        </w:rPr>
        <w:t>o zauważonych wadach w dokumentacji w terminie 7 dni od daty ich ujawnienia.</w:t>
      </w:r>
    </w:p>
    <w:p w14:paraId="0827C2D0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ponosi odpowiedzialność za wynikłą szkodę na skutek zaniechania zawiadomienia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o zauważonych wadach w dokumentacji, jak też na skutek niepowiadomienia Zamawiającego o wadach które z łatwością mógł zauważyć. . </w:t>
      </w:r>
    </w:p>
    <w:p w14:paraId="78695C7B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ponosi odpowiedzialność za wszelkie szkody i straty, które spowodował w czasie realizacji przedmiotu umowy wobec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B519D3">
        <w:rPr>
          <w:rFonts w:ascii="Cambria" w:hAnsi="Cambria" w:cs="Cambria"/>
          <w:color w:val="auto"/>
          <w:sz w:val="20"/>
          <w:szCs w:val="20"/>
        </w:rPr>
        <w:t>i osób trzecich.</w:t>
      </w:r>
    </w:p>
    <w:p w14:paraId="7D0DE05A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2 dniowym (dni robocze) wyprzedzeniem umożliwiającym ich sprawdzenie przez Inspektora nadzoru. Jeżeli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nie poinformuje o tym fakcie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, zobowiązany będzie odkryć te roboty lub </w:t>
      </w:r>
      <w:r w:rsidRPr="00B519D3">
        <w:rPr>
          <w:rFonts w:ascii="Cambria" w:hAnsi="Cambria" w:cs="Cambria"/>
          <w:color w:val="auto"/>
          <w:sz w:val="20"/>
          <w:szCs w:val="20"/>
        </w:rPr>
        <w:lastRenderedPageBreak/>
        <w:t>wykonać otwory niezbędne do ich zbadania przez Zamawiającego, a następnie przywrócić je do stanu poprzedniego na własny koszt.</w:t>
      </w:r>
    </w:p>
    <w:p w14:paraId="1864DEB3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B519D3">
        <w:rPr>
          <w:rFonts w:ascii="Cambria" w:hAnsi="Cambria" w:cs="Cambria"/>
          <w:color w:val="auto"/>
          <w:sz w:val="20"/>
          <w:szCs w:val="20"/>
          <w:vertAlign w:val="superscript"/>
        </w:rPr>
        <w:t>1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kodeksu cywilnego z zastrzeżeniem postanowień ustawy Prawo zamówień publicznych.</w:t>
      </w:r>
    </w:p>
    <w:p w14:paraId="70C03232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ponosi pełną odpowiedzialność wobec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za roboty, które wykonuje przy pomocy podwykonawców.</w:t>
      </w:r>
    </w:p>
    <w:p w14:paraId="185298B6" w14:textId="77777777" w:rsidR="002C095D" w:rsidRPr="00B519D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Cs/>
          <w:color w:val="auto"/>
          <w:sz w:val="20"/>
        </w:rPr>
        <w:t>Przy realizacji zamówienia z udziałem podwykonawcy zastosowanie mają przepisy art. 143a do 143d ustawy PZP.</w:t>
      </w:r>
    </w:p>
    <w:p w14:paraId="33B92B00" w14:textId="77777777" w:rsidR="002C095D" w:rsidRPr="00B519D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</w:rPr>
      </w:pPr>
      <w:r w:rsidRPr="00B519D3">
        <w:rPr>
          <w:rFonts w:ascii="Cambria" w:hAnsi="Cambria" w:cs="Cambria"/>
          <w:b w:val="0"/>
          <w:bCs/>
          <w:color w:val="auto"/>
          <w:sz w:val="20"/>
        </w:rPr>
        <w:t>1)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ab/>
      </w:r>
      <w:r w:rsidRPr="00B519D3">
        <w:rPr>
          <w:rFonts w:ascii="Cambria" w:hAnsi="Cambria" w:cs="Cambria"/>
          <w:b w:val="0"/>
          <w:color w:val="auto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1B37145" w14:textId="77777777" w:rsidR="002C095D" w:rsidRPr="00B519D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</w:rPr>
      </w:pPr>
      <w:r w:rsidRPr="00B519D3">
        <w:rPr>
          <w:rFonts w:ascii="Cambria" w:hAnsi="Cambria" w:cs="Cambria"/>
          <w:b w:val="0"/>
          <w:color w:val="auto"/>
          <w:sz w:val="20"/>
        </w:rPr>
        <w:t>2)</w:t>
      </w:r>
      <w:r w:rsidRPr="00B519D3">
        <w:rPr>
          <w:rFonts w:ascii="Cambria" w:hAnsi="Cambria" w:cs="Cambria"/>
          <w:b w:val="0"/>
          <w:color w:val="auto"/>
          <w:sz w:val="20"/>
        </w:rPr>
        <w:tab/>
        <w:t>Wymogi nałożone wobec treści zawieranych umów z podwykonawcami i dalszymi podwykonawcami;</w:t>
      </w:r>
    </w:p>
    <w:p w14:paraId="3C0D4ED7" w14:textId="77777777" w:rsidR="002C095D" w:rsidRPr="00B519D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umowa nie może określać terminu zapłaty dłuższego niż 30 dni od dnia doręczenia faktury, </w:t>
      </w:r>
    </w:p>
    <w:p w14:paraId="659661B9" w14:textId="77777777" w:rsidR="002C095D" w:rsidRPr="00B519D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52FEB52" w14:textId="77777777" w:rsidR="002C095D" w:rsidRPr="00B519D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2A637EF5" w14:textId="77777777" w:rsidR="002C095D" w:rsidRPr="00B519D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</w:rPr>
      </w:pPr>
      <w:r w:rsidRPr="00B519D3">
        <w:rPr>
          <w:rFonts w:ascii="Cambria" w:hAnsi="Cambria" w:cs="Cambria"/>
          <w:bCs/>
          <w:color w:val="auto"/>
          <w:sz w:val="20"/>
          <w:szCs w:val="20"/>
        </w:rPr>
        <w:t>termin realizacji, sposób spełnienia świadczenia oraz zmiany zawartej umowy musi być zgodny z wymogami określonymi w SIWZ.</w:t>
      </w:r>
    </w:p>
    <w:p w14:paraId="460A527F" w14:textId="77777777" w:rsidR="002C095D" w:rsidRPr="00B519D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</w:rPr>
      </w:pPr>
      <w:r w:rsidRPr="00B519D3">
        <w:rPr>
          <w:rFonts w:ascii="Cambria" w:hAnsi="Cambria" w:cs="Cambria"/>
          <w:bCs/>
          <w:color w:val="auto"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150BB5A5" w14:textId="77777777" w:rsidR="002C095D" w:rsidRPr="00B519D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B519D3">
        <w:rPr>
          <w:rFonts w:ascii="Cambria" w:hAnsi="Cambria" w:cs="Cambria"/>
          <w:b w:val="0"/>
          <w:bCs/>
          <w:color w:val="auto"/>
          <w:sz w:val="20"/>
        </w:rPr>
        <w:t xml:space="preserve">3) 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ab/>
        <w:t xml:space="preserve">Zamawiający w terminie 7 dni od daty przekazania projektu umowy składa w formie pisemnej zastrzeżenia do jej treści. </w:t>
      </w:r>
      <w:r w:rsidRPr="00B519D3">
        <w:rPr>
          <w:rFonts w:ascii="Cambria" w:hAnsi="Cambria" w:cs="Cambria"/>
          <w:b w:val="0"/>
          <w:color w:val="auto"/>
          <w:sz w:val="20"/>
        </w:rPr>
        <w:t>Niezgłoszenie w formie pisemnej zastrzeżeń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 xml:space="preserve"> w terminie wskazanym </w:t>
      </w:r>
      <w:r w:rsidRPr="00B519D3">
        <w:rPr>
          <w:rFonts w:ascii="Cambria" w:hAnsi="Cambria" w:cs="Cambria"/>
          <w:b w:val="0"/>
          <w:color w:val="auto"/>
          <w:sz w:val="20"/>
        </w:rPr>
        <w:t>uważa się projekt umowy za zaakceptowany.</w:t>
      </w:r>
    </w:p>
    <w:p w14:paraId="7D4436CE" w14:textId="77777777" w:rsidR="002C095D" w:rsidRPr="00B519D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B519D3">
        <w:rPr>
          <w:rFonts w:ascii="Cambria" w:hAnsi="Cambria" w:cs="Cambria"/>
          <w:b w:val="0"/>
          <w:color w:val="auto"/>
          <w:sz w:val="20"/>
        </w:rPr>
        <w:t>4)</w:t>
      </w:r>
      <w:r w:rsidRPr="00B519D3">
        <w:rPr>
          <w:rFonts w:ascii="Cambria" w:hAnsi="Cambria" w:cs="Cambria"/>
          <w:b w:val="0"/>
          <w:color w:val="auto"/>
          <w:sz w:val="20"/>
        </w:rPr>
        <w:tab/>
      </w:r>
      <w:r w:rsidRPr="00B519D3">
        <w:rPr>
          <w:rFonts w:ascii="Cambria" w:hAnsi="Cambria" w:cs="Arial"/>
          <w:b w:val="0"/>
          <w:color w:val="auto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B519D3">
        <w:rPr>
          <w:rFonts w:ascii="Cambria" w:hAnsi="Cambria" w:cs="Arial"/>
          <w:b w:val="0"/>
          <w:bCs/>
          <w:color w:val="auto"/>
          <w:sz w:val="20"/>
        </w:rPr>
        <w:t>. Powyższy obowiązek   nie dotyczy umów na dostawy i usługi o których mowa niniejszym punkcie  jeżeli:  ich wartość nie przekracza 0,5% wartości inwestycji  o ile nie przekracza kwoty 50.000 złotych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 xml:space="preserve">. </w:t>
      </w:r>
    </w:p>
    <w:p w14:paraId="3CF7820F" w14:textId="77777777" w:rsidR="002C095D" w:rsidRPr="00B519D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B519D3">
        <w:rPr>
          <w:rFonts w:ascii="Cambria" w:hAnsi="Cambria" w:cs="Cambria"/>
          <w:b w:val="0"/>
          <w:bCs/>
          <w:color w:val="auto"/>
          <w:sz w:val="20"/>
        </w:rPr>
        <w:t>8.</w:t>
      </w:r>
      <w:r w:rsidRPr="00B519D3">
        <w:rPr>
          <w:rFonts w:ascii="Cambria" w:hAnsi="Cambria" w:cs="Cambria"/>
          <w:b w:val="0"/>
          <w:bCs/>
          <w:color w:val="auto"/>
          <w:sz w:val="20"/>
        </w:rPr>
        <w:tab/>
        <w:t>Wykonawca ponosi pełną odpowiedzialność za realizację przedmiotu zamówienia przez podwykonawcę.</w:t>
      </w:r>
    </w:p>
    <w:p w14:paraId="7E4551C9" w14:textId="393CF699" w:rsidR="002C095D" w:rsidRPr="00B519D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B519D3">
        <w:rPr>
          <w:rFonts w:ascii="Cambria" w:hAnsi="Cambria" w:cs="Cambria"/>
          <w:b w:val="0"/>
          <w:color w:val="auto"/>
          <w:sz w:val="20"/>
        </w:rPr>
        <w:t xml:space="preserve">9.    </w:t>
      </w:r>
      <w:r w:rsidR="00A63FFD" w:rsidRPr="00B519D3">
        <w:rPr>
          <w:rFonts w:ascii="Cambria" w:hAnsi="Cambria" w:cs="Cambria"/>
          <w:b w:val="0"/>
          <w:color w:val="auto"/>
          <w:sz w:val="20"/>
        </w:rPr>
        <w:tab/>
      </w:r>
      <w:r w:rsidRPr="00B519D3">
        <w:rPr>
          <w:rFonts w:ascii="Cambria" w:hAnsi="Cambria" w:cs="Cambria"/>
          <w:b w:val="0"/>
          <w:color w:val="auto"/>
          <w:sz w:val="20"/>
        </w:rPr>
        <w:t>Jeżeli zmiana albo rezygnacja z podwykonawcy dotyczy podmiotu, na którego zasoby wykonawca powoływał się, na zasadach określonych w art. 22a ust. 1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14:paraId="445F9224" w14:textId="77777777" w:rsidR="002C095D" w:rsidRPr="00B519D3" w:rsidRDefault="00970FA2" w:rsidP="00A63FFD">
      <w:pPr>
        <w:pStyle w:val="Nagwek10"/>
        <w:numPr>
          <w:ilvl w:val="0"/>
          <w:numId w:val="23"/>
        </w:numPr>
        <w:spacing w:after="120" w:line="276" w:lineRule="auto"/>
        <w:ind w:left="426" w:hanging="426"/>
        <w:jc w:val="both"/>
        <w:rPr>
          <w:color w:val="auto"/>
          <w:sz w:val="20"/>
        </w:rPr>
      </w:pPr>
      <w:r w:rsidRPr="00B519D3">
        <w:rPr>
          <w:rFonts w:ascii="Cambria" w:hAnsi="Cambria" w:cs="Cambria"/>
          <w:b w:val="0"/>
          <w:color w:val="auto"/>
          <w:sz w:val="20"/>
        </w:rPr>
        <w:t>Podwykonawcą robót .................. będzie.............</w:t>
      </w:r>
    </w:p>
    <w:p w14:paraId="21764E50" w14:textId="77777777" w:rsidR="002C095D" w:rsidRPr="00B519D3" w:rsidRDefault="00970FA2">
      <w:pPr>
        <w:pStyle w:val="Bezodstpw"/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4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  <w:t xml:space="preserve">Przedstawiciele </w:t>
      </w:r>
    </w:p>
    <w:p w14:paraId="52A727BB" w14:textId="4C7A2EC0" w:rsidR="002C095D" w:rsidRPr="00B519D3" w:rsidRDefault="00970FA2">
      <w:pPr>
        <w:pStyle w:val="Standard"/>
        <w:numPr>
          <w:ilvl w:val="0"/>
          <w:numId w:val="33"/>
        </w:numPr>
        <w:tabs>
          <w:tab w:val="left" w:pos="-360"/>
        </w:tabs>
        <w:spacing w:after="120"/>
        <w:ind w:left="480"/>
        <w:jc w:val="both"/>
        <w:rPr>
          <w:rFonts w:ascii="Cambria" w:hAnsi="Cambria" w:cs="Calibri"/>
          <w:bCs/>
          <w:color w:val="auto"/>
          <w:sz w:val="20"/>
          <w:szCs w:val="20"/>
        </w:rPr>
      </w:pPr>
      <w:r w:rsidRPr="00B519D3">
        <w:rPr>
          <w:rFonts w:ascii="Cambria" w:hAnsi="Cambria" w:cs="Calibri"/>
          <w:b/>
          <w:bCs/>
          <w:color w:val="auto"/>
          <w:sz w:val="20"/>
          <w:szCs w:val="20"/>
        </w:rPr>
        <w:t xml:space="preserve">Zamawiający zapewnia nadzór Inwestorski </w:t>
      </w:r>
      <w:r w:rsidRPr="00B519D3">
        <w:rPr>
          <w:rFonts w:ascii="Cambria" w:hAnsi="Cambria" w:cs="Calibri"/>
          <w:bCs/>
          <w:color w:val="auto"/>
          <w:sz w:val="20"/>
          <w:szCs w:val="20"/>
        </w:rPr>
        <w:t xml:space="preserve">nad robotami stanowiącymi przedmiot niniejszej umowy, z godnie z ustawą z dnia 7 lipca 1994r. Prawo Budowlane (tekst jednolity Dz. U. </w:t>
      </w:r>
      <w:r w:rsidRPr="00B519D3">
        <w:rPr>
          <w:rFonts w:ascii="Cambria" w:hAnsi="Cambria" w:cs="Calibri"/>
          <w:bCs/>
          <w:color w:val="auto"/>
          <w:sz w:val="20"/>
          <w:szCs w:val="20"/>
        </w:rPr>
        <w:br/>
      </w:r>
      <w:r w:rsidRPr="00B519D3">
        <w:rPr>
          <w:rFonts w:ascii="Cambria" w:hAnsi="Cambria" w:cs="Calibri"/>
          <w:bCs/>
          <w:color w:val="auto"/>
          <w:sz w:val="20"/>
          <w:szCs w:val="20"/>
        </w:rPr>
        <w:lastRenderedPageBreak/>
        <w:t>z 2018 r., poz. 1202).</w:t>
      </w:r>
      <w:r w:rsidR="00A44632" w:rsidRPr="00B519D3">
        <w:rPr>
          <w:rFonts w:ascii="Cambria" w:hAnsi="Cambria" w:cs="Calibri"/>
          <w:bCs/>
          <w:color w:val="auto"/>
          <w:sz w:val="20"/>
          <w:szCs w:val="20"/>
        </w:rPr>
        <w:t xml:space="preserve"> ………………………………………………………..</w:t>
      </w:r>
    </w:p>
    <w:p w14:paraId="71AC1483" w14:textId="77777777" w:rsidR="002C095D" w:rsidRPr="00B519D3" w:rsidRDefault="00970FA2">
      <w:pPr>
        <w:pStyle w:val="Nagwek2"/>
        <w:spacing w:before="0" w:after="120" w:line="276" w:lineRule="auto"/>
        <w:ind w:left="480" w:hanging="480"/>
        <w:rPr>
          <w:rFonts w:ascii="Cambria" w:hAnsi="Cambria" w:cs="Calibri"/>
          <w:b/>
          <w:bCs/>
          <w:color w:val="auto"/>
          <w:sz w:val="20"/>
        </w:rPr>
      </w:pPr>
      <w:r w:rsidRPr="00B519D3">
        <w:rPr>
          <w:rFonts w:ascii="Cambria" w:hAnsi="Cambria" w:cs="Calibri"/>
          <w:color w:val="auto"/>
          <w:sz w:val="20"/>
        </w:rPr>
        <w:t xml:space="preserve">2. </w:t>
      </w:r>
      <w:r w:rsidRPr="00B519D3">
        <w:rPr>
          <w:rFonts w:ascii="Cambria" w:hAnsi="Cambria" w:cs="Calibri"/>
          <w:color w:val="auto"/>
          <w:sz w:val="20"/>
        </w:rPr>
        <w:tab/>
        <w:t>Ustanowionym przez Wykonawcę Kierownikiem Budowy jest:</w:t>
      </w:r>
      <w:r w:rsidRPr="00B519D3">
        <w:rPr>
          <w:rFonts w:ascii="Cambria" w:hAnsi="Cambria" w:cs="Calibri"/>
          <w:b/>
          <w:bCs/>
          <w:color w:val="auto"/>
          <w:sz w:val="20"/>
        </w:rPr>
        <w:t xml:space="preserve"> ………………… </w:t>
      </w:r>
      <w:r w:rsidRPr="00B519D3">
        <w:rPr>
          <w:rFonts w:ascii="Cambria" w:hAnsi="Cambria" w:cs="Calibri"/>
          <w:b/>
          <w:color w:val="auto"/>
          <w:sz w:val="20"/>
        </w:rPr>
        <w:t xml:space="preserve">działający w granicach umocowania określonego przepisami ustawy `z dnia 7 lipca 1994r. Prawo Budowlane (tekst jednolity </w:t>
      </w:r>
      <w:r w:rsidRPr="00B519D3">
        <w:rPr>
          <w:rFonts w:ascii="Cambria" w:hAnsi="Cambria" w:cs="Calibri"/>
          <w:b/>
          <w:bCs/>
          <w:color w:val="auto"/>
          <w:sz w:val="20"/>
        </w:rPr>
        <w:t xml:space="preserve">Dz. U. </w:t>
      </w:r>
      <w:r w:rsidRPr="00B519D3">
        <w:rPr>
          <w:rFonts w:ascii="Cambria" w:hAnsi="Cambria" w:cs="Calibri"/>
          <w:b/>
          <w:color w:val="auto"/>
          <w:sz w:val="20"/>
        </w:rPr>
        <w:t xml:space="preserve">z 2018 r., poz. </w:t>
      </w:r>
      <w:r w:rsidRPr="00B519D3">
        <w:rPr>
          <w:rFonts w:ascii="Cambria" w:hAnsi="Cambria" w:cs="Calibri"/>
          <w:b/>
          <w:bCs/>
          <w:color w:val="auto"/>
          <w:sz w:val="20"/>
        </w:rPr>
        <w:t>1202</w:t>
      </w:r>
      <w:r w:rsidRPr="00B519D3">
        <w:rPr>
          <w:rFonts w:ascii="Cambria" w:hAnsi="Cambria" w:cs="Calibri"/>
          <w:b/>
          <w:color w:val="auto"/>
          <w:sz w:val="20"/>
        </w:rPr>
        <w:t>).</w:t>
      </w:r>
      <w:r w:rsidRPr="00B519D3">
        <w:rPr>
          <w:rFonts w:ascii="Cambria" w:hAnsi="Cambria" w:cs="Calibri"/>
          <w:b/>
          <w:bCs/>
          <w:color w:val="auto"/>
          <w:sz w:val="20"/>
        </w:rPr>
        <w:t xml:space="preserve"> </w:t>
      </w:r>
    </w:p>
    <w:p w14:paraId="719BCEC9" w14:textId="77777777" w:rsidR="002C095D" w:rsidRPr="00B519D3" w:rsidRDefault="00970FA2">
      <w:pPr>
        <w:pStyle w:val="Bezodstpw"/>
        <w:spacing w:after="120" w:line="276" w:lineRule="auto"/>
        <w:ind w:left="480" w:hanging="480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§5</w:t>
      </w:r>
    </w:p>
    <w:p w14:paraId="0158F620" w14:textId="77777777" w:rsidR="002C095D" w:rsidRPr="00B519D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4CE6DBE7" w14:textId="77777777" w:rsidR="002C095D" w:rsidRPr="00B519D3" w:rsidRDefault="00970FA2">
      <w:pPr>
        <w:spacing w:after="120" w:line="276" w:lineRule="auto"/>
        <w:ind w:firstLine="357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Zamawiający może zwrócić się o usunięcie określonych osób, gdy osoby te:</w:t>
      </w:r>
    </w:p>
    <w:p w14:paraId="4F8F0230" w14:textId="77777777" w:rsidR="002C095D" w:rsidRPr="00B519D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nie przestrzegają przepisów BHP,</w:t>
      </w:r>
    </w:p>
    <w:p w14:paraId="3C53C580" w14:textId="77777777" w:rsidR="002C095D" w:rsidRPr="00B519D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nie prowadzą dokumentacji budowy zgodnie z Prawem budowlanym,</w:t>
      </w:r>
    </w:p>
    <w:p w14:paraId="74CCA613" w14:textId="77777777" w:rsidR="002C095D" w:rsidRPr="00B519D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nie wykonują robót budowlanych zgodnie z dokumentacja oraz zasadami wiedzy technicznej.</w:t>
      </w:r>
      <w:r w:rsidRPr="00B519D3">
        <w:rPr>
          <w:rFonts w:ascii="Cambria" w:hAnsi="Cambria" w:cs="Cambria"/>
          <w:color w:val="auto"/>
          <w:sz w:val="20"/>
          <w:szCs w:val="20"/>
        </w:rPr>
        <w:tab/>
      </w:r>
    </w:p>
    <w:p w14:paraId="6A0C1A4A" w14:textId="77777777" w:rsidR="002C095D" w:rsidRPr="00B519D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6D597E98" w14:textId="77777777" w:rsidR="002C095D" w:rsidRPr="00B519D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1D5A74C6" w14:textId="77777777" w:rsidR="002C095D" w:rsidRPr="00B519D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323E849B" w14:textId="77777777" w:rsidR="002C095D" w:rsidRPr="00B519D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40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2371FC63" w14:textId="77777777" w:rsidR="002C095D" w:rsidRPr="00B519D3" w:rsidRDefault="00970FA2">
      <w:pPr>
        <w:numPr>
          <w:ilvl w:val="0"/>
          <w:numId w:val="13"/>
        </w:numPr>
        <w:suppressAutoHyphens/>
        <w:spacing w:after="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14:paraId="66EC1FC7" w14:textId="77777777" w:rsidR="002C095D" w:rsidRPr="00B519D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14:paraId="0B8C0FE1" w14:textId="77777777" w:rsidR="002C095D" w:rsidRPr="00B519D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przypadku zmiany składu osobowego Personelu Wykonawcy zapisy ust. 1) stosuje się odpowiednio. </w:t>
      </w:r>
    </w:p>
    <w:p w14:paraId="1749E483" w14:textId="77777777" w:rsidR="002C095D" w:rsidRPr="00B519D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14:paraId="08D02ACB" w14:textId="77777777" w:rsidR="002C095D" w:rsidRPr="00B519D3" w:rsidRDefault="00970FA2">
      <w:pPr>
        <w:pStyle w:val="Akapitzlist"/>
        <w:numPr>
          <w:ilvl w:val="0"/>
          <w:numId w:val="24"/>
        </w:numPr>
        <w:suppressAutoHyphens/>
        <w:spacing w:after="24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Przedstawiciel Zamawiającego uprawniony jest do sprawdzania tożsamości Personelu Wykonawcy uczestniczącego w realizacji prac.</w:t>
      </w:r>
    </w:p>
    <w:p w14:paraId="35065FE0" w14:textId="77777777" w:rsidR="002C095D" w:rsidRPr="00B519D3" w:rsidRDefault="00970FA2">
      <w:pPr>
        <w:pStyle w:val="Bezodstpw"/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lastRenderedPageBreak/>
        <w:t>§ 6</w:t>
      </w:r>
    </w:p>
    <w:p w14:paraId="5098DBB5" w14:textId="77777777" w:rsidR="002C095D" w:rsidRPr="00B519D3" w:rsidRDefault="00970FA2">
      <w:pPr>
        <w:pStyle w:val="Akapitzlist"/>
        <w:numPr>
          <w:ilvl w:val="1"/>
          <w:numId w:val="24"/>
        </w:numPr>
        <w:suppressAutoHyphens/>
        <w:spacing w:after="120"/>
        <w:ind w:left="426" w:hanging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ramach wymienionej w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§ 10 ust. 1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ceny brutto wykonania przedmiotu umowy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>:</w:t>
      </w:r>
    </w:p>
    <w:p w14:paraId="13318599" w14:textId="77777777" w:rsidR="002C095D" w:rsidRPr="00B519D3" w:rsidRDefault="00970FA2">
      <w:pPr>
        <w:numPr>
          <w:ilvl w:val="0"/>
          <w:numId w:val="20"/>
        </w:numPr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Przeprowadzi branżowe próby i odbiory techniczne i technologiczne, wykona inwentaryzację oraz sporządzi dokumentacje powykonawczą z kosztorysami robót wykonanych. </w:t>
      </w:r>
    </w:p>
    <w:p w14:paraId="6DDF0610" w14:textId="77777777" w:rsidR="002C095D" w:rsidRPr="00B519D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lang w:bidi="pl-PL"/>
        </w:rPr>
      </w:pPr>
      <w:r w:rsidRPr="00B519D3">
        <w:rPr>
          <w:rFonts w:ascii="Cambria" w:hAnsi="Cambria"/>
          <w:bCs/>
          <w:iCs/>
          <w:color w:val="auto"/>
          <w:lang w:bidi="pl-PL"/>
        </w:rPr>
        <w:t xml:space="preserve">Wykona i przedłoży zamawiającemu inwentaryzację architektoniczną i konserwatorską obiektów w tym skanowanie laserowe i wykonanie </w:t>
      </w:r>
      <w:proofErr w:type="spellStart"/>
      <w:r w:rsidRPr="00B519D3">
        <w:rPr>
          <w:rFonts w:ascii="Cambria" w:hAnsi="Cambria"/>
          <w:bCs/>
          <w:iCs/>
          <w:color w:val="auto"/>
          <w:lang w:bidi="pl-PL"/>
        </w:rPr>
        <w:t>ortoobrazów</w:t>
      </w:r>
      <w:proofErr w:type="spellEnd"/>
    </w:p>
    <w:p w14:paraId="1FF87898" w14:textId="77777777" w:rsidR="002C095D" w:rsidRPr="00B519D3" w:rsidRDefault="00970FA2">
      <w:pPr>
        <w:numPr>
          <w:ilvl w:val="0"/>
          <w:numId w:val="20"/>
        </w:numPr>
        <w:suppressAutoHyphens/>
        <w:spacing w:after="120"/>
        <w:rPr>
          <w:color w:val="auto"/>
        </w:rPr>
      </w:pPr>
      <w:r w:rsidRPr="00B519D3">
        <w:rPr>
          <w:rFonts w:ascii="Cambria" w:hAnsi="Cambria"/>
          <w:bCs/>
          <w:iCs/>
          <w:color w:val="auto"/>
          <w:lang w:bidi="pl-PL"/>
        </w:rPr>
        <w:t xml:space="preserve">Wykona i przedłoży zamawiającemu opracowanie z prac archeologicznych całego terenu prowadzonych robót </w:t>
      </w:r>
    </w:p>
    <w:p w14:paraId="1A371E89" w14:textId="77777777" w:rsidR="002C095D" w:rsidRPr="00B519D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lang w:bidi="pl-PL"/>
        </w:rPr>
      </w:pPr>
      <w:r w:rsidRPr="00B519D3">
        <w:rPr>
          <w:rFonts w:ascii="Cambria" w:hAnsi="Cambria"/>
          <w:bCs/>
          <w:iCs/>
          <w:color w:val="auto"/>
          <w:lang w:bidi="pl-PL"/>
        </w:rPr>
        <w:t>Wykona i przedłoży zamawiającemu opracowanie z prac konserwatorskich i prac remontowo-renowacyjne przy przebudowie i rozbudowie Pawilonu Archeologicznego wraz z uzbrojeniem terenu, w tym: roboty budowlane, instalacje, prace konserwatorskie - relikty archeologiczne, fundamenty Kościoła św. Mikołaja, fundamenty kaplicy grobowej, tzw. Misa Chrzcielna</w:t>
      </w:r>
      <w:r w:rsidRPr="00B519D3">
        <w:rPr>
          <w:rFonts w:ascii="Cambria" w:hAnsi="Cambria"/>
          <w:bCs/>
          <w:iCs/>
          <w:color w:val="auto"/>
          <w:lang w:bidi="pl-PL"/>
        </w:rPr>
        <w:tab/>
      </w:r>
    </w:p>
    <w:p w14:paraId="4F9B33E7" w14:textId="41FB69ED" w:rsidR="002C095D" w:rsidRPr="00B519D3" w:rsidRDefault="00970FA2">
      <w:pPr>
        <w:numPr>
          <w:ilvl w:val="0"/>
          <w:numId w:val="20"/>
        </w:numPr>
        <w:suppressAutoHyphens/>
        <w:spacing w:after="120"/>
        <w:rPr>
          <w:strike/>
          <w:color w:val="auto"/>
        </w:rPr>
      </w:pPr>
      <w:r w:rsidRPr="00B519D3">
        <w:rPr>
          <w:rFonts w:ascii="Cambria" w:hAnsi="Cambria"/>
          <w:bCs/>
          <w:iCs/>
          <w:color w:val="auto"/>
          <w:lang w:bidi="pl-PL"/>
        </w:rPr>
        <w:t xml:space="preserve">Wykona i przedłoży zamawiającemu opracowanie z prac konserwatorskich i prac przy przebudowie, rozbudowie ekspozycji archeologicznej w Podziemiach wraz z zabezpieczeniem konstrukcyjnym i przeciwwilgociowym murów fundamentowych i przyziemia Kolegiaty i Dzwonnicy, w tym: roboty budowlane, instalacje, prace konserwatorskie - Pawilon i podziemia Kolegiaty, </w:t>
      </w:r>
    </w:p>
    <w:p w14:paraId="1022FF5C" w14:textId="77777777" w:rsidR="002C095D" w:rsidRPr="00B519D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projekty robocze architektoniczno- konstrukcyjne i branżowe w zakresie instalacji oraz dokumentację powykonawczą. </w:t>
      </w:r>
    </w:p>
    <w:p w14:paraId="26551C52" w14:textId="75F0DDCE" w:rsidR="002C095D" w:rsidRPr="00B519D3" w:rsidRDefault="00970FA2">
      <w:pPr>
        <w:numPr>
          <w:ilvl w:val="0"/>
          <w:numId w:val="20"/>
        </w:numPr>
        <w:tabs>
          <w:tab w:val="left" w:pos="360"/>
        </w:tabs>
        <w:suppressAutoHyphens/>
        <w:spacing w:after="120" w:line="276" w:lineRule="auto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Wykonawca oświadcza, że do opracowań o których mowa w pkt 2), 3), 4)</w:t>
      </w:r>
      <w:r w:rsidR="00A63FFD" w:rsidRPr="00B519D3">
        <w:rPr>
          <w:rFonts w:ascii="Cambria" w:hAnsi="Cambria"/>
          <w:color w:val="auto"/>
        </w:rPr>
        <w:t>,</w:t>
      </w:r>
      <w:r w:rsidRPr="00B519D3">
        <w:rPr>
          <w:rFonts w:ascii="Cambria" w:hAnsi="Cambria"/>
          <w:color w:val="auto"/>
        </w:rPr>
        <w:t xml:space="preserve"> 5)</w:t>
      </w:r>
      <w:r w:rsidR="00A63FFD" w:rsidRPr="00B519D3">
        <w:rPr>
          <w:rFonts w:ascii="Cambria" w:hAnsi="Cambria"/>
          <w:color w:val="auto"/>
        </w:rPr>
        <w:t xml:space="preserve"> i 6)</w:t>
      </w:r>
      <w:r w:rsidRPr="00B519D3">
        <w:rPr>
          <w:rFonts w:ascii="Cambria" w:hAnsi="Cambria"/>
          <w:color w:val="auto"/>
        </w:rPr>
        <w:t xml:space="preserve"> przysługują lub będą mu przysługiwać prawa autorskie majątkowe do dokumentacji stanowiącej przedmiot opracowań, będącej utworem w rozumieniu ustawy o prawie autorskim i prawach pokrewnych, która powstanie w wyniku wykonania części niniejszej umowy.</w:t>
      </w:r>
    </w:p>
    <w:p w14:paraId="2A2C4703" w14:textId="48C292C4" w:rsidR="002C095D" w:rsidRPr="00B519D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 xml:space="preserve">Wykonawca przenosi na Zamawiającego autorskie prawa majątkowe do całej dokumentacji będącej przedmiotem opracowań o których mowa w pkt. </w:t>
      </w:r>
      <w:r w:rsidR="00A63FFD" w:rsidRPr="00B519D3">
        <w:rPr>
          <w:rFonts w:ascii="Cambria" w:hAnsi="Cambria"/>
          <w:color w:val="auto"/>
        </w:rPr>
        <w:t>7</w:t>
      </w:r>
      <w:r w:rsidRPr="00B519D3">
        <w:rPr>
          <w:rFonts w:ascii="Cambria" w:hAnsi="Cambria"/>
          <w:color w:val="auto"/>
        </w:rPr>
        <w:t>) oraz do wszelkich egzemplarzy w/w dokumentacji sporządzonych w wykonaniu umowy na następujących polach eksploatacji:</w:t>
      </w:r>
    </w:p>
    <w:p w14:paraId="7FAD1407" w14:textId="77777777" w:rsidR="002C095D" w:rsidRPr="00B519D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wykorzystania opracowań będącej przedmiotem umowy do realizacji robót i prac konserwatorskich w całości lub części bez ograniczeń czasowych,</w:t>
      </w:r>
    </w:p>
    <w:p w14:paraId="2DE65DDC" w14:textId="77777777" w:rsidR="002C095D" w:rsidRPr="00B519D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utrwalania i zwielokrotnienia każdą możliwą techniką, w tym techniką drukarską, reprograficzną, zapisu magnetycznego oraz techniką cyfrową,</w:t>
      </w:r>
    </w:p>
    <w:p w14:paraId="79AB8A93" w14:textId="77777777" w:rsidR="002C095D" w:rsidRPr="00B519D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dokonywanie w sporządzonej dokumentacji zmian wynikających z uzasadnionych potrzeb Zamawiającego z chwilą podpisania protokołu odbiorczego bez ograniczeń i wykorzystywanie tych opracowań bez ograniczeń .</w:t>
      </w:r>
    </w:p>
    <w:p w14:paraId="44F01872" w14:textId="77777777" w:rsidR="002C095D" w:rsidRPr="00B519D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Wynagrodzenie za przeniesienie autorskich praw majątkowych jest zawarte w wynagrodzeniu, które określa § 10 ust.1 umowy.</w:t>
      </w:r>
    </w:p>
    <w:p w14:paraId="49E6AEBF" w14:textId="77777777" w:rsidR="002C095D" w:rsidRPr="00B519D3" w:rsidRDefault="00970FA2">
      <w:pPr>
        <w:numPr>
          <w:ilvl w:val="0"/>
          <w:numId w:val="34"/>
        </w:numPr>
        <w:tabs>
          <w:tab w:val="left" w:pos="1134"/>
        </w:tabs>
        <w:suppressAutoHyphens/>
        <w:spacing w:after="120" w:line="276" w:lineRule="auto"/>
        <w:ind w:left="1134" w:hanging="425"/>
        <w:jc w:val="both"/>
        <w:rPr>
          <w:rFonts w:ascii="Cambria" w:hAnsi="Cambria"/>
          <w:color w:val="auto"/>
        </w:rPr>
      </w:pPr>
      <w:r w:rsidRPr="00B519D3">
        <w:rPr>
          <w:rFonts w:ascii="Cambria" w:hAnsi="Cambria"/>
          <w:color w:val="auto"/>
        </w:rPr>
        <w:t>W przypadku wystąpienia przez osobę trzecią z roszczeniem w stosunku do Zamawiającego z tytułu praw autorskich Wykonawca zobowiązuje się do zwrotu wszelkich kosztów i strat poniesionych przez Zamawiającego w związku z pojawieniem się takich roszczeń.</w:t>
      </w:r>
    </w:p>
    <w:p w14:paraId="31CAAD5B" w14:textId="6AE58995" w:rsidR="002C095D" w:rsidRPr="00B519D3" w:rsidRDefault="00970FA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lastRenderedPageBreak/>
        <w:t>Usunie materiały zbędne z placu budowy na wysypisko śmieci, uporządkuje teren budowy, przywróci stan pierwotny drogi dojazdowej na plac budowy. Z wywózki odpadów Wykonawca przedłoży Zamawiającemu stosowny dokument potwierdzający, z przekazania odpadów</w:t>
      </w:r>
      <w:r w:rsidR="00ED073E" w:rsidRPr="00B519D3">
        <w:rPr>
          <w:rFonts w:ascii="Cambria" w:hAnsi="Cambria" w:cs="Cambria"/>
          <w:color w:val="auto"/>
          <w:sz w:val="20"/>
          <w:szCs w:val="20"/>
        </w:rPr>
        <w:t xml:space="preserve"> (w tym ziemi z wykopów)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do utylizacji podmiotowi uprawnionemu. </w:t>
      </w:r>
    </w:p>
    <w:p w14:paraId="02DC0900" w14:textId="6F1B60C1" w:rsidR="00A44632" w:rsidRPr="00B519D3" w:rsidRDefault="00A4463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</w:rPr>
      </w:pPr>
      <w:r w:rsidRPr="00B519D3">
        <w:rPr>
          <w:rFonts w:ascii="Cambria" w:hAnsi="Cambria"/>
          <w:color w:val="auto"/>
          <w:sz w:val="20"/>
          <w:szCs w:val="20"/>
        </w:rPr>
        <w:t>Wykonawca w oparciu o wykaz sprzętu  do systemu monitorowania warunków mikroklimatycznych wyposażonych w radiowe czujniki zew. temperatury i wilgotności, jednostkę kontrolującą urządzenia zew., laptop. Wykona – opracuje i wyposaży i skonfiguruje najbardziej trafny pod względem potrzeb system monitoringu uwzględniając ilości sprzętu wskazanego w opisie przedmiotu zamówienia.</w:t>
      </w:r>
    </w:p>
    <w:p w14:paraId="6168F420" w14:textId="669BB39B" w:rsidR="00A63FFD" w:rsidRPr="007E6F34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7E6F34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>Ponoszenie kosztów zużycia wody i energii na potrzeby budowy</w:t>
      </w:r>
      <w:r w:rsidR="005666F6" w:rsidRPr="007E6F34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 xml:space="preserve"> oraz w okresie obowiązywania umowy użyczenia z Parafią (załącznik nr 13 do SIWZ) zobowiązań obciążających Zamawiającego.</w:t>
      </w:r>
    </w:p>
    <w:p w14:paraId="14F0BE6B" w14:textId="77777777" w:rsidR="00A63FFD" w:rsidRPr="00B519D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Dostarczenie zintegrowanej, jednolitej instrukcji użytkowania obiektu, w tym m.in. instrukcje użytkowania sprzętu i urządzeń obiektu oraz instrukcje stanowiskowe,</w:t>
      </w:r>
    </w:p>
    <w:p w14:paraId="72C5D633" w14:textId="77777777" w:rsidR="00A63FFD" w:rsidRPr="00B519D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Przeprowadzenie szkolenia pracowników Zamawiającego w zakresie obsługi sprzętu i urządzeń obiektu wraz ze szkoleniami stanowiskowymi.</w:t>
      </w:r>
    </w:p>
    <w:p w14:paraId="57E076DA" w14:textId="77777777" w:rsidR="00A63FFD" w:rsidRPr="00B519D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Uzyskanie pozwolenia na użytkowanie obiektu;</w:t>
      </w:r>
    </w:p>
    <w:p w14:paraId="593C74F1" w14:textId="77777777" w:rsidR="00A63FFD" w:rsidRPr="00B519D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Wykonania i zamontowania tablicy projektowej</w:t>
      </w:r>
    </w:p>
    <w:p w14:paraId="6052C60B" w14:textId="47E24458" w:rsidR="00A63FFD" w:rsidRPr="00B519D3" w:rsidRDefault="00A63FFD" w:rsidP="00A44632">
      <w:pPr>
        <w:tabs>
          <w:tab w:val="num" w:pos="927"/>
        </w:tabs>
        <w:suppressAutoHyphens/>
        <w:spacing w:after="120"/>
        <w:ind w:left="360" w:hanging="436"/>
        <w:jc w:val="both"/>
        <w:rPr>
          <w:color w:val="auto"/>
          <w:sz w:val="20"/>
          <w:szCs w:val="20"/>
        </w:rPr>
      </w:pPr>
    </w:p>
    <w:p w14:paraId="476938FA" w14:textId="77777777" w:rsidR="002C095D" w:rsidRPr="00B519D3" w:rsidRDefault="00970FA2">
      <w:pPr>
        <w:pStyle w:val="Bezodstpw"/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7</w:t>
      </w:r>
    </w:p>
    <w:p w14:paraId="2ABB9C26" w14:textId="77777777" w:rsidR="002C095D" w:rsidRPr="00B519D3" w:rsidRDefault="00970FA2" w:rsidP="00B519D3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>na własny koszt:</w:t>
      </w:r>
    </w:p>
    <w:p w14:paraId="7A6222A9" w14:textId="77777777" w:rsidR="002C095D" w:rsidRPr="00B519D3" w:rsidRDefault="00970FA2">
      <w:pPr>
        <w:pStyle w:val="Akapitzlist"/>
        <w:numPr>
          <w:ilvl w:val="0"/>
          <w:numId w:val="6"/>
        </w:numPr>
        <w:suppressAutoHyphens/>
        <w:spacing w:after="12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Przygotuje zaplecze budowy, na które składają się odpowiednie pomieszczenia magazynowe do składowania materiałów i narzędzi, pomieszczenia socjalne dla swoich pracowników oraz biura budowy z salą narad</w:t>
      </w:r>
      <w:r w:rsidRPr="00B519D3">
        <w:rPr>
          <w:rFonts w:ascii="Cambria" w:hAnsi="Cambria" w:cs="Arial"/>
          <w:iCs/>
          <w:color w:val="auto"/>
          <w:sz w:val="20"/>
          <w:szCs w:val="20"/>
        </w:rPr>
        <w:t>.</w:t>
      </w:r>
    </w:p>
    <w:p w14:paraId="21D8AAD4" w14:textId="77777777" w:rsidR="002C095D" w:rsidRPr="00B519D3" w:rsidRDefault="00970FA2">
      <w:pPr>
        <w:numPr>
          <w:ilvl w:val="0"/>
          <w:numId w:val="6"/>
        </w:numPr>
        <w:tabs>
          <w:tab w:val="left" w:pos="720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Sporządzi lub zapewni sporządzenie, przed rozpoczęciem robót , planu bezpieczeństwa i ochrony zdrowia z uwagi na zagrożenie bezpieczeństwa i zdrowia ludzi i dostarczy go Zamawiającemu. </w:t>
      </w:r>
    </w:p>
    <w:p w14:paraId="101E3D31" w14:textId="77777777" w:rsidR="002C095D" w:rsidRPr="00B519D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8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color w:val="auto"/>
          <w:sz w:val="20"/>
          <w:szCs w:val="20"/>
        </w:rPr>
        <w:t>Materiały</w:t>
      </w:r>
    </w:p>
    <w:p w14:paraId="731E40C9" w14:textId="77777777" w:rsidR="002C095D" w:rsidRPr="00B519D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zobowiązuje się do wykonania przedmiotu umowy z materiałów własnych, </w:t>
      </w:r>
    </w:p>
    <w:p w14:paraId="6AA863DD" w14:textId="77777777" w:rsidR="002C095D" w:rsidRPr="00B519D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Materiały i urządzenia muszą odpowiadać wymogom wyrobów dopuszczonych do obrotu i stosowania </w:t>
      </w:r>
      <w:r w:rsidRPr="00B519D3">
        <w:rPr>
          <w:rFonts w:ascii="Cambria" w:hAnsi="Cambria" w:cs="Cambria"/>
          <w:color w:val="auto"/>
          <w:sz w:val="20"/>
          <w:szCs w:val="20"/>
        </w:rPr>
        <w:br/>
        <w:t xml:space="preserve">w budownictwie zgodnie z ustawą z dnia 16 kwietnia 2004 roku o wyrobach budowlanych (Dz. U. Nr 92, poz. 881 z póź. zmian.) a  zgodnie z art. 10 ustawy z dnia 7 lipca 1994 roku Prawo Budowlane (tekst jednolity </w:t>
      </w:r>
      <w:r w:rsidRPr="00B519D3">
        <w:rPr>
          <w:rFonts w:ascii="Cambria" w:hAnsi="Cambria" w:cs="Cambria"/>
          <w:bCs/>
          <w:color w:val="auto"/>
          <w:sz w:val="20"/>
          <w:szCs w:val="20"/>
          <w:lang w:eastAsia="pl-PL"/>
        </w:rPr>
        <w:t>Dz. U. z 2018 r. poz. 1202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bCs/>
          <w:color w:val="auto"/>
          <w:sz w:val="20"/>
          <w:szCs w:val="20"/>
          <w:lang w:eastAsia="pl-PL"/>
        </w:rPr>
        <w:t>z póź. zmian</w:t>
      </w:r>
      <w:r w:rsidRPr="00B519D3">
        <w:rPr>
          <w:rFonts w:ascii="Cambria" w:hAnsi="Cambria" w:cs="Cambria"/>
          <w:color w:val="auto"/>
          <w:sz w:val="20"/>
          <w:szCs w:val="20"/>
        </w:rPr>
        <w:t>) oraz dokumentacji.</w:t>
      </w:r>
    </w:p>
    <w:p w14:paraId="590C176F" w14:textId="0C8FADAF" w:rsidR="002C095D" w:rsidRPr="00B519D3" w:rsidRDefault="00B519D3" w:rsidP="00B519D3">
      <w:pPr>
        <w:pStyle w:val="Akapitzlist"/>
        <w:numPr>
          <w:ilvl w:val="0"/>
          <w:numId w:val="7"/>
        </w:numPr>
        <w:spacing w:after="120"/>
        <w:ind w:hanging="294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970FA2" w:rsidRPr="00B519D3">
        <w:rPr>
          <w:rFonts w:ascii="Cambria" w:hAnsi="Cambria" w:cs="Cambria"/>
          <w:color w:val="auto"/>
          <w:sz w:val="20"/>
          <w:szCs w:val="20"/>
        </w:rPr>
        <w:t>Materiały i urządzenia muszą być zgodne z ze złożoną ofertą i  dokumentacja.</w:t>
      </w:r>
    </w:p>
    <w:p w14:paraId="3FEBEAB8" w14:textId="77777777" w:rsidR="002C095D" w:rsidRPr="00B519D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uzasadnionych przypadkach na żądanie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Zamawiającego,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musi przedstawić dodatkowe badania laboratoryjne wbudowanych materiałów. Badania te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>wykona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color w:val="auto"/>
          <w:sz w:val="20"/>
          <w:szCs w:val="20"/>
        </w:rPr>
        <w:t>na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color w:val="auto"/>
          <w:sz w:val="20"/>
          <w:szCs w:val="20"/>
        </w:rPr>
        <w:t>własny koszt.</w:t>
      </w:r>
    </w:p>
    <w:p w14:paraId="5898762D" w14:textId="77777777" w:rsidR="002C095D" w:rsidRPr="00B519D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jest zobowiązany, na każde żądanie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B519D3">
        <w:rPr>
          <w:rFonts w:ascii="Cambria" w:hAnsi="Cambria" w:cs="Cambria"/>
          <w:color w:val="auto"/>
          <w:sz w:val="20"/>
          <w:szCs w:val="20"/>
        </w:rPr>
        <w:t>(Inspektora nadzoru) przed ich wbudowaniem.</w:t>
      </w:r>
    </w:p>
    <w:p w14:paraId="6BFA7450" w14:textId="77777777" w:rsidR="002C095D" w:rsidRPr="00B519D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9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color w:val="auto"/>
          <w:sz w:val="20"/>
          <w:szCs w:val="20"/>
        </w:rPr>
        <w:t>Polisa OC</w:t>
      </w:r>
    </w:p>
    <w:p w14:paraId="024D0459" w14:textId="37201CDF" w:rsidR="002C095D" w:rsidRPr="00B519D3" w:rsidRDefault="00970FA2" w:rsidP="00A44632">
      <w:pPr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eastAsia="Times New Roman" w:hAnsi="Cambria" w:cs="Cambria"/>
          <w:b/>
          <w:color w:val="auto"/>
          <w:sz w:val="20"/>
          <w:szCs w:val="20"/>
          <w:lang w:eastAsia="ar-SA"/>
        </w:rPr>
        <w:lastRenderedPageBreak/>
        <w:t>Wykonawca</w:t>
      </w:r>
      <w:r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zobowiązuje się do posiadania polisy OC na kwotę nie mniejszą niż </w:t>
      </w:r>
      <w:r w:rsidR="00A44632"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20 000</w:t>
      </w:r>
      <w:r w:rsidR="006B4D60"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 </w:t>
      </w:r>
      <w:r w:rsidR="00A44632"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000</w:t>
      </w:r>
      <w:r w:rsidR="006B4D60"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,00 zł</w:t>
      </w:r>
      <w:r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 z tytułu szkód, które mogą zaistnieć w okresie od rozpoczęcia robót do przekazania przedmiotu umowy </w:t>
      </w:r>
      <w:r w:rsidRPr="00B519D3">
        <w:rPr>
          <w:rFonts w:ascii="Cambria" w:eastAsia="Times New Roman" w:hAnsi="Cambria" w:cs="Cambria"/>
          <w:b/>
          <w:color w:val="auto"/>
          <w:sz w:val="20"/>
          <w:szCs w:val="20"/>
          <w:lang w:eastAsia="ar-SA"/>
        </w:rPr>
        <w:t>Zamawiającemu</w:t>
      </w:r>
      <w:r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ryzyk</w:t>
      </w:r>
      <w:proofErr w:type="spellEnd"/>
      <w:r w:rsidRPr="00B519D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B519D3">
        <w:rPr>
          <w:rFonts w:ascii="Cambria" w:hAnsi="Cambria" w:cs="Cambria"/>
          <w:color w:val="auto"/>
          <w:sz w:val="20"/>
          <w:szCs w:val="20"/>
        </w:rPr>
        <w:t>.</w:t>
      </w:r>
    </w:p>
    <w:p w14:paraId="5FAC715E" w14:textId="77777777" w:rsidR="002C095D" w:rsidRPr="00B519D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10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color w:val="auto"/>
          <w:sz w:val="20"/>
          <w:szCs w:val="20"/>
        </w:rPr>
        <w:t>Wynagrodzenie</w:t>
      </w:r>
    </w:p>
    <w:p w14:paraId="75861557" w14:textId="77777777" w:rsidR="002C095D" w:rsidRPr="00B519D3" w:rsidRDefault="00970FA2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eastAsiaTheme="minorHAnsi" w:hAnsi="Cambria" w:cs="Arial"/>
          <w:b/>
          <w:bCs/>
          <w:color w:val="auto"/>
          <w:sz w:val="20"/>
          <w:szCs w:val="20"/>
          <w:lang w:eastAsia="en-US"/>
        </w:rPr>
        <w:t xml:space="preserve">Za wykonanie przedmiotu umowy określonego w §1 niniejszej umowy, Wykonawcy będzie przysługiwało wynagrodzenie ustalone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 tj. </w:t>
      </w:r>
      <w:r w:rsidRPr="00B519D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>...............................- złotych</w:t>
      </w:r>
      <w:r w:rsidRPr="00B519D3">
        <w:rPr>
          <w:rFonts w:ascii="Cambria" w:hAnsi="Cambria" w:cs="Arial"/>
          <w:color w:val="auto"/>
          <w:sz w:val="20"/>
          <w:szCs w:val="20"/>
        </w:rPr>
        <w:t>, w tym podatek VAT (słownie: ............................................................................................................).</w:t>
      </w:r>
    </w:p>
    <w:p w14:paraId="33ED948E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 xml:space="preserve">Wykonawca </w:t>
      </w:r>
      <w:r w:rsidRPr="00B519D3">
        <w:rPr>
          <w:rFonts w:ascii="Cambria" w:hAnsi="Cambria" w:cs="Arial"/>
          <w:color w:val="auto"/>
          <w:sz w:val="20"/>
          <w:szCs w:val="20"/>
        </w:rPr>
        <w:t xml:space="preserve">zobowiązany jest do wykonania przedmiotu umowy w pełnym zakresie, zgodnie z dokumentacją, przedmiarem robót,   w oparciu o harmonogram rzeczowo - finansowy robót. </w:t>
      </w:r>
    </w:p>
    <w:p w14:paraId="3C68DF6E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Cs/>
          <w:color w:val="auto"/>
          <w:sz w:val="20"/>
          <w:szCs w:val="20"/>
        </w:rPr>
        <w:t xml:space="preserve">W przypadku stwierdzenia wykonania zakresu robót w sposób niezgodny z dokumentacją (użycie materiałów nie zaakceptowanych przez Inspektora nadzoru lub zastosowanie technologia niezgodnej z dokumentacją) </w:t>
      </w:r>
      <w:r w:rsidRPr="00B519D3">
        <w:rPr>
          <w:rFonts w:ascii="Cambria" w:hAnsi="Cambria" w:cs="Arial"/>
          <w:color w:val="auto"/>
          <w:sz w:val="20"/>
          <w:szCs w:val="20"/>
        </w:rPr>
        <w:t xml:space="preserve">zamawiający pomniejszy wynagrodzenie za te roboty i nałoży karę umowną zgodnie z zapisami umowy </w:t>
      </w:r>
    </w:p>
    <w:p w14:paraId="1E50629E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W uzasadnionych przypadkach dopuszcza się </w:t>
      </w:r>
      <w:r w:rsidRPr="00B519D3">
        <w:rPr>
          <w:rFonts w:ascii="Cambria" w:hAnsi="Cambria" w:cs="Arial"/>
          <w:color w:val="auto"/>
          <w:sz w:val="20"/>
          <w:szCs w:val="20"/>
          <w:u w:val="single"/>
        </w:rPr>
        <w:t>wprowadzanie zmian w stosunku do dokumentacji</w:t>
      </w:r>
      <w:r w:rsidRPr="00B519D3">
        <w:rPr>
          <w:rFonts w:ascii="Cambria" w:hAnsi="Cambria" w:cs="Arial"/>
          <w:color w:val="auto"/>
          <w:sz w:val="20"/>
          <w:szCs w:val="20"/>
        </w:rPr>
        <w:t>:</w:t>
      </w:r>
    </w:p>
    <w:p w14:paraId="0CE41135" w14:textId="77777777" w:rsidR="002C095D" w:rsidRPr="00B519D3" w:rsidRDefault="00970FA2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14:paraId="2474CE82" w14:textId="77777777" w:rsidR="002C095D" w:rsidRPr="00B519D3" w:rsidRDefault="00970FA2">
      <w:pPr>
        <w:numPr>
          <w:ilvl w:val="0"/>
          <w:numId w:val="28"/>
        </w:numPr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0232A2B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przypadku, gdy określone w ust. 4 pkt. 2 zmiany spowodują wzrost kosztów, roboty te będą traktowane jako dodatkowe i Zamawiający złoży na ich wykonanie dodatkowe zamówienie, w trybie wynikającym z ustawy Prawo zamówień publicznych.</w:t>
      </w:r>
    </w:p>
    <w:p w14:paraId="50157E66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Zamawiający po 1 stycznia 2020 r. dokona waloryzacji ceny wymienionej  o wskaźnik wzrostu minimalnej płacy krajowej wobec osób wskazanych w złożonej ofercie lub zmienionych za zgodą zamawiającego i pozostających z wykonawcą w stosunku umowy o pracę lub zlecenia wraz z obciążeniami wykonawcy wynikającymi z obowiązkowymi składkami odprowadzanymi dla ZUS lub KRUS. Waloryzacja będzie dokonana tylko wobec osób które posiadały wynagrodzenie minimalne w tym celu wykonawca przedłoży umowy o pracę lub zlecenia z tymi osobami.</w:t>
      </w:r>
    </w:p>
    <w:p w14:paraId="639EF388" w14:textId="77777777" w:rsidR="002C095D" w:rsidRPr="00B519D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Waloryzacja, o której mowa w ust. 6 może odbyć się jedynie w formie aneksu do niniejszej umowy, po ustaleniu zakresu, którego dotyczy zmiana.</w:t>
      </w:r>
    </w:p>
    <w:p w14:paraId="63F1987F" w14:textId="77777777" w:rsidR="002C095D" w:rsidRPr="00B519D3" w:rsidRDefault="00970FA2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11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color w:val="auto"/>
          <w:sz w:val="20"/>
          <w:szCs w:val="20"/>
        </w:rPr>
        <w:t>Płatności</w:t>
      </w:r>
    </w:p>
    <w:p w14:paraId="46743626" w14:textId="02174F0A" w:rsidR="002C095D" w:rsidRPr="00B519D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color w:val="auto"/>
          <w:sz w:val="20"/>
          <w:szCs w:val="20"/>
        </w:rPr>
        <w:lastRenderedPageBreak/>
        <w:t>1</w:t>
      </w:r>
      <w:r w:rsidRPr="00B519D3">
        <w:rPr>
          <w:rFonts w:ascii="Cambria" w:hAnsi="Cambria"/>
          <w:color w:val="auto"/>
          <w:sz w:val="20"/>
          <w:szCs w:val="20"/>
        </w:rPr>
        <w:t>.</w:t>
      </w:r>
      <w:r w:rsidRPr="00B519D3">
        <w:rPr>
          <w:rFonts w:ascii="Cambria" w:hAnsi="Cambria"/>
          <w:color w:val="auto"/>
          <w:sz w:val="20"/>
          <w:szCs w:val="20"/>
        </w:rPr>
        <w:tab/>
        <w:t xml:space="preserve">Zamawiający dopuszcza częściowe fakturowanie robót </w:t>
      </w:r>
      <w:r w:rsidR="006B4D60" w:rsidRPr="00B519D3">
        <w:rPr>
          <w:rFonts w:ascii="Cambria" w:hAnsi="Cambria"/>
          <w:color w:val="auto"/>
          <w:sz w:val="20"/>
          <w:szCs w:val="20"/>
        </w:rPr>
        <w:t xml:space="preserve"> nie częściej niż jeden raz w miesiącu do </w:t>
      </w:r>
      <w:r w:rsidRPr="00B519D3">
        <w:rPr>
          <w:rFonts w:ascii="Cambria" w:hAnsi="Cambria"/>
          <w:color w:val="auto"/>
          <w:sz w:val="20"/>
          <w:szCs w:val="20"/>
        </w:rPr>
        <w:t xml:space="preserve">wysokości </w:t>
      </w:r>
      <w:r w:rsidR="006B4D60" w:rsidRPr="00B519D3">
        <w:rPr>
          <w:rFonts w:ascii="Cambria" w:hAnsi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/>
          <w:color w:val="auto"/>
          <w:sz w:val="20"/>
          <w:szCs w:val="20"/>
        </w:rPr>
        <w:t xml:space="preserve">90 </w:t>
      </w:r>
      <w:r w:rsidR="006B4D60" w:rsidRPr="00B519D3">
        <w:rPr>
          <w:rFonts w:ascii="Cambria" w:hAnsi="Cambria"/>
          <w:color w:val="auto"/>
          <w:sz w:val="20"/>
          <w:szCs w:val="20"/>
        </w:rPr>
        <w:t xml:space="preserve">% </w:t>
      </w:r>
      <w:r w:rsidRPr="00B519D3">
        <w:rPr>
          <w:rFonts w:ascii="Cambria" w:hAnsi="Cambria"/>
          <w:color w:val="auto"/>
          <w:sz w:val="20"/>
          <w:szCs w:val="20"/>
        </w:rPr>
        <w:t>wykonanych robót.</w:t>
      </w:r>
    </w:p>
    <w:p w14:paraId="734E2CDD" w14:textId="77777777" w:rsidR="002C095D" w:rsidRPr="00B519D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2.</w:t>
      </w:r>
      <w:r w:rsidRPr="00B519D3">
        <w:rPr>
          <w:rFonts w:ascii="Cambria" w:hAnsi="Cambria"/>
          <w:color w:val="auto"/>
          <w:sz w:val="20"/>
          <w:szCs w:val="20"/>
        </w:rPr>
        <w:tab/>
        <w:t xml:space="preserve">Wykonawca jest uprawniony do wystawiania faktur częściowych do kwoty 90% wartości przedmiotu zamówienia oraz faktury końcowej obejmującej pozostałe 10% wartości przedmiotu zamówienia. </w:t>
      </w:r>
    </w:p>
    <w:p w14:paraId="191C0B0E" w14:textId="77777777" w:rsidR="002C095D" w:rsidRPr="00B519D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3.</w:t>
      </w:r>
      <w:r w:rsidRPr="00B519D3">
        <w:rPr>
          <w:rFonts w:ascii="Cambria" w:hAnsi="Cambria"/>
          <w:color w:val="auto"/>
          <w:sz w:val="20"/>
          <w:szCs w:val="20"/>
        </w:rPr>
        <w:tab/>
        <w:t>F</w:t>
      </w:r>
      <w:r w:rsidRPr="00B519D3">
        <w:rPr>
          <w:rFonts w:ascii="Cambria" w:hAnsi="Cambria" w:cs="Arial"/>
          <w:color w:val="auto"/>
          <w:sz w:val="20"/>
          <w:szCs w:val="20"/>
        </w:rPr>
        <w:t>akturami częściowymi rozliczane będą zakończone i odebrane elementy robót przez Nadzór Inwestorski przy udziale przedstawicieli Zespołu powołanego przez Zamawiającego, potwierdzone protokółem odbioru częściowego, podpisanym przez Nadzór Inwestorski i członka Zespołu powołanego przez Zamawiającego</w:t>
      </w:r>
      <w:r w:rsidRPr="00B519D3">
        <w:rPr>
          <w:rFonts w:ascii="Cambria" w:hAnsi="Cambria"/>
          <w:color w:val="auto"/>
          <w:sz w:val="20"/>
          <w:szCs w:val="20"/>
        </w:rPr>
        <w:t xml:space="preserve">. </w:t>
      </w:r>
    </w:p>
    <w:p w14:paraId="63E0D9CC" w14:textId="77777777" w:rsidR="002C095D" w:rsidRPr="00B519D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4.</w:t>
      </w:r>
      <w:r w:rsidRPr="00B519D3">
        <w:rPr>
          <w:rFonts w:ascii="Cambria" w:hAnsi="Cambria"/>
          <w:color w:val="auto"/>
          <w:sz w:val="20"/>
          <w:szCs w:val="20"/>
        </w:rPr>
        <w:tab/>
        <w:t>Protokół odbioru częściowego powinien zawierać wszystkie pozycje z kosztorysu ofertowego.</w:t>
      </w:r>
    </w:p>
    <w:p w14:paraId="44104C6A" w14:textId="77777777" w:rsidR="002C095D" w:rsidRPr="00B519D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B519D3">
        <w:rPr>
          <w:rFonts w:ascii="Cambria" w:hAnsi="Cambria"/>
          <w:color w:val="auto"/>
          <w:sz w:val="20"/>
          <w:szCs w:val="20"/>
        </w:rPr>
        <w:t>5.</w:t>
      </w:r>
      <w:r w:rsidRPr="00B519D3">
        <w:rPr>
          <w:rFonts w:ascii="Cambria" w:hAnsi="Cambria"/>
          <w:color w:val="auto"/>
          <w:sz w:val="20"/>
          <w:szCs w:val="20"/>
        </w:rPr>
        <w:tab/>
        <w:t>Faktury częściowe, faktura końcowa i załączniki do faktur muszą być zgodne z zakresem rzeczowym, który został uwzględniony w harmonogramie finansowo-rzeczowym.</w:t>
      </w:r>
    </w:p>
    <w:p w14:paraId="4050482A" w14:textId="77777777" w:rsidR="002C095D" w:rsidRPr="00B519D3" w:rsidRDefault="00970FA2">
      <w:pPr>
        <w:pStyle w:val="Bezodstpw"/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§ 12</w:t>
      </w:r>
    </w:p>
    <w:p w14:paraId="62ED3BF0" w14:textId="77777777" w:rsidR="002C095D" w:rsidRPr="00B519D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eastAsia="Arial Unicode MS" w:hAnsi="Cambria" w:cs="Cambria"/>
          <w:color w:val="auto"/>
          <w:sz w:val="20"/>
          <w:szCs w:val="20"/>
        </w:rPr>
        <w:t xml:space="preserve">Zapłata nastąpi w terminie do 30 dni licząc od dnia doręczenia zamawiającemu prawidłowo wystawionej faktury wraz z protokołem odbioru robót końcowych lub częściowych na podstawie podpisanego przez przedstawiciela Zamawiającego protokołu odbioru </w:t>
      </w:r>
      <w:r w:rsidRPr="00B519D3">
        <w:rPr>
          <w:rFonts w:ascii="Cambria" w:hAnsi="Cambria"/>
          <w:color w:val="auto"/>
          <w:sz w:val="20"/>
          <w:szCs w:val="20"/>
        </w:rPr>
        <w:t>przelewem na konto Wykonawcy  ……………………………………………………………………………………………………………………</w:t>
      </w:r>
    </w:p>
    <w:p w14:paraId="4221475F" w14:textId="77777777" w:rsidR="002C095D" w:rsidRPr="00B519D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dzień zapłaty uznaje się dzień obciążenia rachunku Zamawiającego.</w:t>
      </w:r>
    </w:p>
    <w:p w14:paraId="11BBD18B" w14:textId="77777777" w:rsidR="002C095D" w:rsidRPr="00B519D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14:paraId="6D6286A7" w14:textId="77777777" w:rsidR="002C095D" w:rsidRPr="00B519D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77D4A79B" w14:textId="77777777" w:rsidR="002C095D" w:rsidRPr="00B519D3" w:rsidRDefault="00970FA2">
      <w:pPr>
        <w:pStyle w:val="w2zmart"/>
        <w:numPr>
          <w:ilvl w:val="0"/>
          <w:numId w:val="8"/>
        </w:numPr>
        <w:tabs>
          <w:tab w:val="left" w:pos="426"/>
          <w:tab w:val="left" w:pos="1080"/>
        </w:tabs>
        <w:spacing w:before="0" w:after="16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342ED7BA" w14:textId="77777777" w:rsidR="002C095D" w:rsidRPr="00B519D3" w:rsidRDefault="00970FA2">
      <w:pPr>
        <w:numPr>
          <w:ilvl w:val="0"/>
          <w:numId w:val="8"/>
        </w:numPr>
        <w:tabs>
          <w:tab w:val="left" w:pos="360"/>
          <w:tab w:val="left" w:pos="426"/>
          <w:tab w:val="left" w:pos="1080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color w:val="auto"/>
          <w:sz w:val="20"/>
          <w:szCs w:val="20"/>
        </w:rPr>
        <w:t>Zamawiający przed dokonaniem płatności o której mowa w ust. 5 zwróci się do Wykonawcy aby ten w terminie 7 dni wniósł pisemne uwagi o powodach nie uregulowania zobowiązać wobec podwykonawcy. Wniesione uwagi mogą być podstawą;</w:t>
      </w:r>
    </w:p>
    <w:p w14:paraId="0416BC23" w14:textId="77777777" w:rsidR="002C095D" w:rsidRPr="00B519D3" w:rsidRDefault="00970FA2">
      <w:pPr>
        <w:pStyle w:val="w5pktart"/>
        <w:spacing w:line="276" w:lineRule="auto"/>
        <w:ind w:left="851" w:hanging="425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Cambria"/>
          <w:color w:val="auto"/>
          <w:sz w:val="20"/>
          <w:szCs w:val="20"/>
        </w:rPr>
        <w:t>1)    niedokonania bezpośredniej zapłaty wynagrodzenia podwykonawcy lub dalszemu podwykonawcy, jeżeli wykonawca wykaże niezasadność takiej zapłaty albo</w:t>
      </w:r>
    </w:p>
    <w:p w14:paraId="773C3BB7" w14:textId="77777777" w:rsidR="002C095D" w:rsidRPr="00B519D3" w:rsidRDefault="00970FA2">
      <w:pPr>
        <w:pStyle w:val="w5pktart"/>
        <w:spacing w:line="276" w:lineRule="auto"/>
        <w:ind w:left="851" w:hanging="425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CCBD3BD" w14:textId="77777777" w:rsidR="002C095D" w:rsidRPr="00B519D3" w:rsidRDefault="00970FA2">
      <w:pPr>
        <w:pStyle w:val="w5pktart"/>
        <w:spacing w:line="276" w:lineRule="auto"/>
        <w:ind w:left="851" w:hanging="425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1286E808" w14:textId="77777777" w:rsidR="002C095D" w:rsidRPr="00B519D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lastRenderedPageBreak/>
        <w:t>§ 13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color w:val="auto"/>
          <w:sz w:val="20"/>
          <w:szCs w:val="20"/>
        </w:rPr>
        <w:t xml:space="preserve">Zabezpieczenie należytego wykonania </w:t>
      </w:r>
    </w:p>
    <w:p w14:paraId="5C8043BC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Przed podpisaniem umowy,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złoży u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dokument stwierdzający zabezpieczenie należytego wykonania przedmiotu zamówienia.</w:t>
      </w:r>
    </w:p>
    <w:p w14:paraId="3FB3726A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udziela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zabezpieczenia należytego wykonania przedmiotu umowy w kwocie stanowiącej 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t xml:space="preserve">10 % </w:t>
      </w:r>
      <w:r w:rsidRPr="00B519D3">
        <w:rPr>
          <w:rFonts w:ascii="Cambria" w:hAnsi="Cambria" w:cs="Cambria"/>
          <w:color w:val="auto"/>
          <w:sz w:val="20"/>
          <w:szCs w:val="20"/>
        </w:rPr>
        <w:t>ceny brutto wykonania przedmiotu umowy, tj. kwoty:</w:t>
      </w:r>
    </w:p>
    <w:p w14:paraId="623934A8" w14:textId="77777777" w:rsidR="002C095D" w:rsidRPr="00B519D3" w:rsidRDefault="00970FA2">
      <w:pPr>
        <w:spacing w:after="120" w:line="276" w:lineRule="auto"/>
        <w:ind w:left="426"/>
        <w:jc w:val="both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Zadanie   ................... PLN </w:t>
      </w:r>
      <w:r w:rsidRPr="00B519D3">
        <w:rPr>
          <w:rFonts w:ascii="Cambria" w:hAnsi="Cambria" w:cs="Cambria"/>
          <w:color w:val="auto"/>
          <w:sz w:val="20"/>
          <w:szCs w:val="20"/>
        </w:rPr>
        <w:t>(słownie: ....................................................................................................../100).*</w:t>
      </w:r>
    </w:p>
    <w:p w14:paraId="47A5FD4D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Zabezpieczeniem należytego wykonania przedmiotu umowy jest </w:t>
      </w:r>
      <w:r w:rsidRPr="00B519D3">
        <w:rPr>
          <w:rFonts w:ascii="Cambria" w:hAnsi="Cambria" w:cs="Cambria"/>
          <w:bCs/>
          <w:color w:val="auto"/>
          <w:sz w:val="20"/>
          <w:szCs w:val="20"/>
        </w:rPr>
        <w:t>........................................................................</w:t>
      </w:r>
    </w:p>
    <w:p w14:paraId="45F35EDF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Wykonawcy </w:t>
      </w:r>
      <w:r w:rsidRPr="00B519D3">
        <w:rPr>
          <w:rFonts w:ascii="Cambria" w:hAnsi="Cambria" w:cs="Cambria"/>
          <w:color w:val="auto"/>
          <w:sz w:val="20"/>
          <w:szCs w:val="20"/>
        </w:rPr>
        <w:t>w ciągu 30 dni po odbiorze końcowym przedmiotu umowy.</w:t>
      </w:r>
    </w:p>
    <w:p w14:paraId="248B5A12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w ciągu 15 dni po upływie okresu rękojmi .</w:t>
      </w:r>
    </w:p>
    <w:p w14:paraId="110B1BD7" w14:textId="77777777" w:rsidR="002C095D" w:rsidRPr="00B519D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Zwrócona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na usunięcie ewentualnych wad, jeżeli nie dokonał tego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>.</w:t>
      </w:r>
    </w:p>
    <w:p w14:paraId="7237BC87" w14:textId="77777777" w:rsidR="002C095D" w:rsidRPr="00B519D3" w:rsidRDefault="00970FA2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14</w:t>
      </w:r>
    </w:p>
    <w:p w14:paraId="5F487470" w14:textId="77777777" w:rsidR="002C095D" w:rsidRPr="00B519D3" w:rsidRDefault="00970FA2">
      <w:pPr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zobowiązuje się wykonać przedmiot umowy zgodnie z dokumentacją zasadami wiedzy technicznej, obowiązującymi przepisami w szczególności techniczno-budowlanymi, normami oraz przepisami BHP.</w:t>
      </w:r>
    </w:p>
    <w:p w14:paraId="79A7CE04" w14:textId="77777777" w:rsidR="002C095D" w:rsidRPr="00B519D3" w:rsidRDefault="00970FA2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15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>Odbiór robót</w:t>
      </w:r>
    </w:p>
    <w:p w14:paraId="57F8E0A1" w14:textId="77777777" w:rsidR="003E55F5" w:rsidRPr="003E55F5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3E55F5">
        <w:rPr>
          <w:rFonts w:ascii="Cambria" w:hAnsi="Cambria" w:cs="Arial"/>
          <w:color w:val="auto"/>
          <w:sz w:val="20"/>
          <w:szCs w:val="20"/>
        </w:rPr>
        <w:t xml:space="preserve">Po wykonaniu robót objętych umową, </w:t>
      </w:r>
      <w:r w:rsidRPr="003E55F5">
        <w:rPr>
          <w:rFonts w:ascii="Cambria" w:hAnsi="Cambria" w:cs="Arial"/>
          <w:b/>
          <w:bCs/>
          <w:color w:val="auto"/>
          <w:sz w:val="20"/>
          <w:szCs w:val="20"/>
        </w:rPr>
        <w:t>Wykonawca</w:t>
      </w:r>
      <w:r w:rsidRPr="003E55F5">
        <w:rPr>
          <w:rFonts w:ascii="Cambria" w:hAnsi="Cambria" w:cs="Arial"/>
          <w:color w:val="auto"/>
          <w:sz w:val="20"/>
          <w:szCs w:val="20"/>
        </w:rPr>
        <w:t xml:space="preserve"> przygotuje przedmiot umowy do odbioru końcowego i złoży pisemne zgłoszenie w siedzibie zamawiającego</w:t>
      </w:r>
    </w:p>
    <w:p w14:paraId="01CE52D7" w14:textId="77777777" w:rsidR="003E55F5" w:rsidRPr="003E55F5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3E55F5">
        <w:rPr>
          <w:rFonts w:ascii="Cambria" w:hAnsi="Cambria" w:cs="Arial"/>
          <w:color w:val="auto"/>
          <w:sz w:val="20"/>
          <w:szCs w:val="20"/>
        </w:rPr>
        <w:t xml:space="preserve">Do zgłoszenia zakończenia robót </w:t>
      </w:r>
      <w:r w:rsidRPr="003E55F5">
        <w:rPr>
          <w:rFonts w:ascii="Cambria" w:hAnsi="Cambria" w:cs="Arial"/>
          <w:b/>
          <w:color w:val="auto"/>
          <w:sz w:val="20"/>
          <w:szCs w:val="20"/>
        </w:rPr>
        <w:t xml:space="preserve">Wykonawca </w:t>
      </w:r>
      <w:r w:rsidRPr="003E55F5">
        <w:rPr>
          <w:rFonts w:ascii="Cambria" w:hAnsi="Cambria" w:cs="Arial"/>
          <w:color w:val="auto"/>
          <w:sz w:val="20"/>
          <w:szCs w:val="20"/>
        </w:rPr>
        <w:t>załącza;</w:t>
      </w:r>
    </w:p>
    <w:p w14:paraId="634CA71E" w14:textId="2F275C66" w:rsidR="003E55F5" w:rsidRPr="003E55F5" w:rsidRDefault="003E55F5" w:rsidP="00CF5816">
      <w:pPr>
        <w:numPr>
          <w:ilvl w:val="0"/>
          <w:numId w:val="45"/>
        </w:numPr>
        <w:spacing w:after="120" w:line="276" w:lineRule="auto"/>
        <w:ind w:left="709" w:hanging="283"/>
        <w:rPr>
          <w:rFonts w:ascii="Cambria" w:hAnsi="Cambria" w:cs="Arial"/>
          <w:color w:val="auto"/>
          <w:sz w:val="20"/>
          <w:szCs w:val="20"/>
        </w:rPr>
      </w:pPr>
      <w:r w:rsidRPr="003E55F5">
        <w:rPr>
          <w:rFonts w:ascii="Cambria" w:hAnsi="Cambria" w:cs="Arial"/>
          <w:color w:val="auto"/>
          <w:sz w:val="20"/>
          <w:szCs w:val="20"/>
        </w:rPr>
        <w:t xml:space="preserve">dokument potwierdzający gotowość do odbioru potwierdzony wpisem kierownika budowy i inspektora nadzoru, który składa poza ww. wpisem odrębne oświadczenie stwierdzające, że prace objęte umową zostały zakończone i wykonane zgodnie z zawartą umową </w:t>
      </w:r>
      <w:r>
        <w:rPr>
          <w:rFonts w:ascii="Cambria" w:hAnsi="Cambria" w:cs="Arial"/>
          <w:color w:val="auto"/>
          <w:sz w:val="20"/>
          <w:szCs w:val="20"/>
        </w:rPr>
        <w:t>i</w:t>
      </w:r>
      <w:r w:rsidRPr="003E55F5">
        <w:rPr>
          <w:rFonts w:ascii="Cambria" w:hAnsi="Cambria" w:cs="Arial"/>
          <w:color w:val="auto"/>
          <w:sz w:val="20"/>
          <w:szCs w:val="20"/>
        </w:rPr>
        <w:t xml:space="preserve"> wskazuje na niezakończenie.</w:t>
      </w:r>
    </w:p>
    <w:p w14:paraId="6E30768A" w14:textId="5975E1B8" w:rsidR="002C095D" w:rsidRPr="003E55F5" w:rsidRDefault="003E55F5" w:rsidP="00CF5816">
      <w:pPr>
        <w:pStyle w:val="Akapitzlist"/>
        <w:numPr>
          <w:ilvl w:val="0"/>
          <w:numId w:val="45"/>
        </w:numPr>
        <w:tabs>
          <w:tab w:val="left" w:pos="426"/>
          <w:tab w:val="left" w:pos="709"/>
        </w:tabs>
        <w:suppressAutoHyphens/>
        <w:spacing w:after="120"/>
        <w:ind w:left="709" w:hanging="283"/>
        <w:jc w:val="both"/>
        <w:rPr>
          <w:color w:val="auto"/>
        </w:rPr>
      </w:pPr>
      <w:r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3E55F5">
        <w:rPr>
          <w:rFonts w:ascii="Cambria" w:hAnsi="Cambria" w:cs="Cambria"/>
          <w:color w:val="auto"/>
          <w:sz w:val="20"/>
          <w:szCs w:val="20"/>
        </w:rPr>
        <w:t xml:space="preserve">Na dzień zgłoszenia gotowości do odbioru Wykonawca jest zobowiązany </w:t>
      </w:r>
      <w:r w:rsidR="00CF5816">
        <w:rPr>
          <w:rFonts w:ascii="Cambria" w:hAnsi="Cambria" w:cs="Cambria"/>
          <w:color w:val="auto"/>
          <w:sz w:val="20"/>
          <w:szCs w:val="20"/>
        </w:rPr>
        <w:t xml:space="preserve">również </w:t>
      </w:r>
      <w:r w:rsidR="00970FA2" w:rsidRPr="003E55F5">
        <w:rPr>
          <w:rFonts w:ascii="Cambria" w:hAnsi="Cambria" w:cs="Cambria"/>
          <w:color w:val="auto"/>
          <w:sz w:val="20"/>
          <w:szCs w:val="20"/>
        </w:rPr>
        <w:t>skompletować i przekazać Zamawiającemu wszystkie dokumenty pozwalające na ocenę prawidłowego wykonania przedmiotu robót, a w szczególności:</w:t>
      </w:r>
    </w:p>
    <w:p w14:paraId="470A8264" w14:textId="251525BF" w:rsidR="002C095D" w:rsidRPr="00CF5816" w:rsidRDefault="00970FA2" w:rsidP="00CF5816">
      <w:pPr>
        <w:pStyle w:val="Akapitzlist"/>
        <w:numPr>
          <w:ilvl w:val="0"/>
          <w:numId w:val="43"/>
        </w:numPr>
        <w:tabs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</w:rPr>
      </w:pPr>
      <w:r w:rsidRPr="00CF5816">
        <w:rPr>
          <w:rFonts w:ascii="Cambria" w:eastAsia="Times-Roman" w:hAnsi="Cambria" w:cs="Cambria"/>
          <w:color w:val="auto"/>
          <w:sz w:val="20"/>
          <w:szCs w:val="20"/>
        </w:rPr>
        <w:t>Dziennik budowy potwierdzaj</w:t>
      </w:r>
      <w:r w:rsidRPr="00CF5816">
        <w:rPr>
          <w:rFonts w:ascii="Cambria" w:eastAsia="TTE1FA5458t00" w:hAnsi="Cambria" w:cs="Cambria"/>
          <w:color w:val="auto"/>
          <w:sz w:val="20"/>
          <w:szCs w:val="20"/>
        </w:rPr>
        <w:t>ą</w:t>
      </w:r>
      <w:r w:rsidRPr="00CF5816">
        <w:rPr>
          <w:rFonts w:ascii="Cambria" w:eastAsia="Times-Roman" w:hAnsi="Cambria" w:cs="Cambria"/>
          <w:color w:val="auto"/>
          <w:sz w:val="20"/>
          <w:szCs w:val="20"/>
        </w:rPr>
        <w:t>cy gotowo</w:t>
      </w:r>
      <w:r w:rsidRPr="00CF5816">
        <w:rPr>
          <w:rFonts w:ascii="Cambria" w:eastAsia="TTE1FA5458t00" w:hAnsi="Cambria" w:cs="Cambria"/>
          <w:color w:val="auto"/>
          <w:sz w:val="20"/>
          <w:szCs w:val="20"/>
        </w:rPr>
        <w:t xml:space="preserve">ść </w:t>
      </w:r>
      <w:r w:rsidRPr="00CF5816">
        <w:rPr>
          <w:rFonts w:ascii="Cambria" w:eastAsia="Times-Roman" w:hAnsi="Cambria" w:cs="Cambria"/>
          <w:color w:val="auto"/>
          <w:sz w:val="20"/>
          <w:szCs w:val="20"/>
        </w:rPr>
        <w:t xml:space="preserve">do odbioru z wymaganym prawem wpisem kierownika robót. </w:t>
      </w:r>
    </w:p>
    <w:p w14:paraId="79391808" w14:textId="0D77F59B" w:rsidR="002C095D" w:rsidRPr="00CF5816" w:rsidRDefault="00970FA2" w:rsidP="00CF5816">
      <w:pPr>
        <w:pStyle w:val="Akapitzlist"/>
        <w:numPr>
          <w:ilvl w:val="0"/>
          <w:numId w:val="43"/>
        </w:numPr>
        <w:tabs>
          <w:tab w:val="left" w:pos="0"/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</w:rPr>
      </w:pPr>
      <w:r w:rsidRPr="00CF5816">
        <w:rPr>
          <w:rFonts w:ascii="Cambria" w:eastAsia="Times-Roman" w:hAnsi="Cambria" w:cs="Cambria"/>
          <w:color w:val="auto"/>
          <w:sz w:val="20"/>
          <w:szCs w:val="20"/>
        </w:rPr>
        <w:t xml:space="preserve">Operat powykonawczy – w trzech egzemplarzach w formie pisemnej oraz w formie elektronicznej (w wersji edytowalnej i w wersji nieedytowalnej) – zawierający: </w:t>
      </w:r>
    </w:p>
    <w:p w14:paraId="1E5BE5B7" w14:textId="77777777" w:rsidR="002C095D" w:rsidRPr="00B519D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rPr>
          <w:color w:val="auto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>Dokumentacj</w:t>
      </w:r>
      <w:r w:rsidRPr="00B519D3">
        <w:rPr>
          <w:rFonts w:ascii="Cambria" w:eastAsia="TTE1FA5458t00" w:hAnsi="Cambria" w:cs="Arial"/>
          <w:color w:val="auto"/>
          <w:sz w:val="20"/>
          <w:szCs w:val="20"/>
        </w:rPr>
        <w:t xml:space="preserve">ę </w:t>
      </w:r>
      <w:r w:rsidRPr="00B519D3">
        <w:rPr>
          <w:rFonts w:ascii="Cambria" w:eastAsia="Times-Roman" w:hAnsi="Cambria" w:cs="Arial"/>
          <w:color w:val="auto"/>
          <w:sz w:val="20"/>
          <w:szCs w:val="20"/>
        </w:rPr>
        <w:t>powykonawcz</w:t>
      </w:r>
      <w:r w:rsidRPr="00B519D3">
        <w:rPr>
          <w:rFonts w:ascii="Cambria" w:eastAsia="TTE1FA5458t00" w:hAnsi="Cambria" w:cs="Arial"/>
          <w:color w:val="auto"/>
          <w:sz w:val="20"/>
          <w:szCs w:val="20"/>
        </w:rPr>
        <w:t xml:space="preserve">ą budowlaną </w:t>
      </w:r>
      <w:r w:rsidRPr="00B519D3">
        <w:rPr>
          <w:rFonts w:ascii="Cambria" w:eastAsia="Times-Roman" w:hAnsi="Cambria" w:cs="Arial"/>
          <w:color w:val="auto"/>
          <w:sz w:val="20"/>
          <w:szCs w:val="20"/>
        </w:rPr>
        <w:t>z wszelkimi zmianami w toku realizacji potwierdzonymi przez kierownika budowy</w:t>
      </w:r>
    </w:p>
    <w:p w14:paraId="46886C3B" w14:textId="77777777" w:rsidR="002C095D" w:rsidRPr="00B519D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jc w:val="both"/>
        <w:rPr>
          <w:color w:val="auto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Inwentaryzację geodezyjną powykonawczą  z dowodem przekazania jej do zasobów </w:t>
      </w:r>
      <w:proofErr w:type="spellStart"/>
      <w:r w:rsidRPr="00B519D3">
        <w:rPr>
          <w:rFonts w:ascii="Cambria" w:eastAsia="Times-Roman" w:hAnsi="Cambria" w:cs="Arial"/>
          <w:color w:val="auto"/>
          <w:sz w:val="20"/>
          <w:szCs w:val="20"/>
        </w:rPr>
        <w:t>PODGiK</w:t>
      </w:r>
      <w:proofErr w:type="spellEnd"/>
      <w:r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. </w:t>
      </w:r>
    </w:p>
    <w:p w14:paraId="69121EDB" w14:textId="77777777" w:rsidR="005666F6" w:rsidRPr="005666F6" w:rsidRDefault="005666F6" w:rsidP="005666F6">
      <w:pPr>
        <w:pStyle w:val="NormalnyWeb"/>
        <w:numPr>
          <w:ilvl w:val="0"/>
          <w:numId w:val="43"/>
        </w:numPr>
        <w:suppressAutoHyphens w:val="0"/>
        <w:spacing w:beforeAutospacing="1" w:after="100" w:afterAutospacing="1" w:line="276" w:lineRule="auto"/>
        <w:ind w:left="1134" w:hanging="425"/>
        <w:rPr>
          <w:color w:val="auto"/>
        </w:rPr>
      </w:pPr>
      <w:r>
        <w:rPr>
          <w:rFonts w:ascii="Cambria" w:hAnsi="Cambria" w:cs="Calibri"/>
          <w:sz w:val="20"/>
          <w:szCs w:val="20"/>
        </w:rPr>
        <w:t xml:space="preserve">Kompletny operat powykonawczy kolaudacyjny zawierający m.in.: Sprawozdanie techniczne; Protokoły odbiorów częściowych i technicznych; Receptury i ustalenia technologiczne; Wyniki prób, badań i pomiarów kontrolnych oraz badań i oznaczeń laboratoryjnych; </w:t>
      </w:r>
      <w:r>
        <w:rPr>
          <w:rFonts w:ascii="Cambria" w:hAnsi="Cambria" w:cs="Calibri"/>
          <w:sz w:val="22"/>
          <w:szCs w:val="22"/>
        </w:rPr>
        <w:t>K</w:t>
      </w:r>
      <w:r>
        <w:rPr>
          <w:rFonts w:ascii="Cambria" w:hAnsi="Cambria" w:cs="Calibri"/>
          <w:sz w:val="20"/>
          <w:szCs w:val="20"/>
        </w:rPr>
        <w:t xml:space="preserve">omplet dokumentów potwierdzających dopuszczenie do obrotu i stosowania w budownictwie na materiały i urządzenia, </w:t>
      </w:r>
      <w:r>
        <w:rPr>
          <w:rFonts w:ascii="Cambria" w:hAnsi="Cambria" w:cs="Calibri"/>
          <w:sz w:val="20"/>
          <w:szCs w:val="20"/>
        </w:rPr>
        <w:lastRenderedPageBreak/>
        <w:t xml:space="preserve">w tym: aprobaty techniczne, deklaracje zgodności, świadectwa, jakości i atesty; Wymagane instrukcje </w:t>
      </w:r>
      <w:r w:rsidRPr="005666F6">
        <w:rPr>
          <w:rFonts w:ascii="Cambria" w:hAnsi="Cambria" w:cs="Calibri"/>
          <w:color w:val="auto"/>
          <w:sz w:val="20"/>
          <w:szCs w:val="20"/>
        </w:rPr>
        <w:t>obsługi i eksploatacji urządzeń; Dokumenty dotyczące zagospodarowania odpadów; Kopie wszystkich opracowań, sprawozdań i innych dokumentów, przekazanych odpowiednim służbom i właściwym organom przy realizacji przedmiotu umowy; Oświadczenia; Inne dokumenty wynikające z ustawy Prawo Budowlane, ustawy o ochronie zabytków i opiece nad zabytkami</w:t>
      </w:r>
    </w:p>
    <w:p w14:paraId="568A8E70" w14:textId="77777777" w:rsidR="002C095D" w:rsidRPr="005666F6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 w:line="276" w:lineRule="auto"/>
        <w:ind w:left="1134" w:hanging="425"/>
        <w:rPr>
          <w:color w:val="auto"/>
        </w:rPr>
      </w:pPr>
      <w:r w:rsidRPr="005666F6">
        <w:rPr>
          <w:rFonts w:ascii="Cambria" w:eastAsia="Times-Roman" w:hAnsi="Cambria" w:cs="Arial"/>
          <w:color w:val="auto"/>
          <w:sz w:val="20"/>
          <w:szCs w:val="20"/>
        </w:rPr>
        <w:t xml:space="preserve">Instrukcję bezpieczeństwa pożarowego </w:t>
      </w:r>
    </w:p>
    <w:p w14:paraId="1C874245" w14:textId="77777777" w:rsidR="002C095D" w:rsidRPr="00B519D3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contextualSpacing/>
        <w:jc w:val="both"/>
        <w:rPr>
          <w:color w:val="auto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>Sprawozdanie i dokumentację z nadzoru i badań archeologicznych zgodnie z wymogami zawartymi w decyzji o pozwoleniu na prowadzenie prac archeologicznych wydanych przez ŚWKZ</w:t>
      </w:r>
    </w:p>
    <w:p w14:paraId="0C0613E8" w14:textId="77777777" w:rsidR="002C095D" w:rsidRPr="00B519D3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 xml:space="preserve">Dokumentacji powykonawczej przeprowadzonych prac konserwatorskich w formie pisemnej, rysunkowej i fotograficznej. (w tym skanowanie laserowe i wykonanie </w:t>
      </w:r>
      <w:proofErr w:type="spellStart"/>
      <w:r w:rsidRPr="00B519D3">
        <w:rPr>
          <w:rFonts w:ascii="Cambria" w:eastAsia="Times-Roman" w:hAnsi="Cambria" w:cs="Arial"/>
          <w:color w:val="auto"/>
          <w:sz w:val="20"/>
          <w:szCs w:val="20"/>
        </w:rPr>
        <w:t>ortoobrazów</w:t>
      </w:r>
      <w:proofErr w:type="spellEnd"/>
      <w:r w:rsidRPr="00B519D3">
        <w:rPr>
          <w:rFonts w:ascii="Cambria" w:eastAsia="Times-Roman" w:hAnsi="Cambria" w:cs="Arial"/>
          <w:color w:val="auto"/>
          <w:sz w:val="20"/>
          <w:szCs w:val="20"/>
        </w:rPr>
        <w:t>)</w:t>
      </w:r>
    </w:p>
    <w:p w14:paraId="60365FA8" w14:textId="492E67D2" w:rsidR="002C095D" w:rsidRPr="005666F6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</w:rPr>
      </w:pPr>
      <w:r w:rsidRPr="00B519D3">
        <w:rPr>
          <w:rFonts w:ascii="Cambria" w:eastAsia="Times-Roman" w:hAnsi="Cambria" w:cs="Arial"/>
          <w:color w:val="auto"/>
          <w:sz w:val="20"/>
          <w:szCs w:val="20"/>
        </w:rPr>
        <w:t>Instrukcję eksploatacji i konserwacji obiektu</w:t>
      </w:r>
    </w:p>
    <w:p w14:paraId="1451AF6B" w14:textId="41D4E5DC" w:rsidR="005666F6" w:rsidRPr="007E6F34" w:rsidRDefault="005666F6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</w:rPr>
      </w:pPr>
      <w:r w:rsidRPr="007E6F34">
        <w:rPr>
          <w:rFonts w:ascii="Cambria" w:eastAsia="Times-Roman" w:hAnsi="Cambria" w:cs="Arial"/>
          <w:color w:val="auto"/>
          <w:sz w:val="20"/>
          <w:szCs w:val="20"/>
        </w:rPr>
        <w:t xml:space="preserve">Dokument potwierdzający wywiązanie się z umowy użyczenia  z Parafią obciążający Zamawiającego w trakcie realizacji przedmiotu zamówienia. </w:t>
      </w:r>
    </w:p>
    <w:p w14:paraId="0ABE67D3" w14:textId="1C4CC4FE" w:rsidR="002C095D" w:rsidRPr="00CF5816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</w:rPr>
      </w:pPr>
      <w:r w:rsidRPr="00CF5816">
        <w:rPr>
          <w:rFonts w:ascii="Cambria" w:hAnsi="Cambria" w:cs="Cambria"/>
          <w:color w:val="auto"/>
          <w:sz w:val="20"/>
          <w:szCs w:val="20"/>
        </w:rPr>
        <w:t xml:space="preserve">Odbiór końcowy rozpocznie się w ciągu 14 dni od daty powiadomienia </w:t>
      </w:r>
      <w:r w:rsidRPr="00CF5816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CF5816">
        <w:rPr>
          <w:rFonts w:ascii="Cambria" w:hAnsi="Cambria" w:cs="Cambria"/>
          <w:color w:val="auto"/>
          <w:sz w:val="20"/>
          <w:szCs w:val="20"/>
        </w:rPr>
        <w:t xml:space="preserve"> przez </w:t>
      </w:r>
      <w:r w:rsidRPr="00CF5816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Wykonawcę </w:t>
      </w:r>
      <w:r w:rsidRPr="00CF5816">
        <w:rPr>
          <w:rFonts w:ascii="Cambria" w:hAnsi="Cambria" w:cs="Cambria"/>
          <w:bCs/>
          <w:color w:val="auto"/>
          <w:sz w:val="20"/>
          <w:szCs w:val="20"/>
        </w:rPr>
        <w:t>i dostarczenia kompletu dokumentów o których mowa w ust. 2 niniejszego paragrafu</w:t>
      </w:r>
      <w:r w:rsidRPr="00CF5816">
        <w:rPr>
          <w:rFonts w:ascii="Cambria" w:hAnsi="Cambria" w:cs="Cambria"/>
          <w:color w:val="auto"/>
          <w:sz w:val="20"/>
          <w:szCs w:val="20"/>
        </w:rPr>
        <w:t>.</w:t>
      </w:r>
    </w:p>
    <w:p w14:paraId="45A1D182" w14:textId="77777777" w:rsidR="002C095D" w:rsidRPr="00CF5816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</w:rPr>
      </w:pPr>
      <w:r w:rsidRPr="00CF5816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CF5816">
        <w:rPr>
          <w:rFonts w:ascii="Cambria" w:hAnsi="Cambria" w:cs="Cambria"/>
          <w:color w:val="auto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6BEF497B" w14:textId="77777777" w:rsidR="002C095D" w:rsidRPr="00CF5816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  <w:tab w:val="left" w:pos="786"/>
        </w:tabs>
        <w:suppressAutoHyphens/>
        <w:spacing w:after="60"/>
        <w:ind w:left="426" w:hanging="426"/>
        <w:rPr>
          <w:color w:val="auto"/>
        </w:rPr>
      </w:pPr>
      <w:r w:rsidRPr="00CF5816">
        <w:rPr>
          <w:rFonts w:ascii="Cambria" w:hAnsi="Cambria" w:cs="Cambria"/>
          <w:color w:val="auto"/>
          <w:sz w:val="20"/>
          <w:szCs w:val="20"/>
        </w:rPr>
        <w:t>Jeżeli w toku czynności odbioru zostaną stwierdzone wady lub braki:</w:t>
      </w:r>
    </w:p>
    <w:p w14:paraId="55E2EB0B" w14:textId="77777777" w:rsidR="002C095D" w:rsidRPr="00B519D3" w:rsidRDefault="00970FA2">
      <w:pPr>
        <w:tabs>
          <w:tab w:val="left" w:pos="426"/>
        </w:tabs>
        <w:spacing w:after="60" w:line="276" w:lineRule="auto"/>
        <w:ind w:left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1)   nadające się do usunięcia – Zamawiający odmówi odbioru do czasu usunięcia wad lub braków, </w:t>
      </w:r>
    </w:p>
    <w:p w14:paraId="7D5FEC78" w14:textId="77777777" w:rsidR="002C095D" w:rsidRPr="00B519D3" w:rsidRDefault="00970FA2">
      <w:pPr>
        <w:tabs>
          <w:tab w:val="left" w:pos="426"/>
        </w:tabs>
        <w:spacing w:after="120" w:line="276" w:lineRule="auto"/>
        <w:ind w:left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14:paraId="63FFB1E0" w14:textId="22D02053" w:rsidR="002C095D" w:rsidRPr="00CF5816" w:rsidRDefault="00364EBF" w:rsidP="00CF5816">
      <w:pPr>
        <w:pStyle w:val="Akapitzlist"/>
        <w:numPr>
          <w:ilvl w:val="0"/>
          <w:numId w:val="41"/>
        </w:numPr>
        <w:tabs>
          <w:tab w:val="clear" w:pos="1080"/>
          <w:tab w:val="left" w:pos="284"/>
          <w:tab w:val="num" w:pos="426"/>
          <w:tab w:val="left" w:pos="709"/>
        </w:tabs>
        <w:suppressAutoHyphens/>
        <w:spacing w:after="120"/>
        <w:ind w:left="426" w:hanging="284"/>
        <w:rPr>
          <w:color w:val="auto"/>
        </w:rPr>
      </w:pPr>
      <w:r w:rsidRPr="00CF5816"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CF5816">
        <w:rPr>
          <w:rFonts w:ascii="Cambria" w:hAnsi="Cambria" w:cs="Cambria"/>
          <w:color w:val="auto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6357C8FF" w14:textId="77777777" w:rsidR="002C095D" w:rsidRPr="00B519D3" w:rsidRDefault="00970FA2">
      <w:pPr>
        <w:tabs>
          <w:tab w:val="left" w:pos="3119"/>
        </w:tabs>
        <w:spacing w:after="120" w:line="276" w:lineRule="auto"/>
        <w:ind w:left="360"/>
        <w:rPr>
          <w:color w:val="auto"/>
        </w:rPr>
      </w:pPr>
      <w:r w:rsidRPr="00B519D3">
        <w:rPr>
          <w:rFonts w:ascii="Cambria" w:eastAsia="Cambria" w:hAnsi="Cambria" w:cs="Cambria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16</w:t>
      </w:r>
    </w:p>
    <w:p w14:paraId="39C6CAAF" w14:textId="77777777" w:rsidR="002C095D" w:rsidRPr="00B519D3" w:rsidRDefault="00970FA2">
      <w:pPr>
        <w:spacing w:after="120" w:line="276" w:lineRule="auto"/>
        <w:jc w:val="both"/>
        <w:rPr>
          <w:rFonts w:ascii="Cambria" w:hAnsi="Cambria" w:cs="Cambria"/>
          <w:color w:val="auto"/>
          <w:sz w:val="20"/>
          <w:szCs w:val="20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Po zakończeniu robót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zobowiązany jest uporządkować teren budowy, przywrócić stan pierwotny i przekazać go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w terminie ustalonym dla odbioru końcowego robót.</w:t>
      </w:r>
    </w:p>
    <w:p w14:paraId="1A5A7292" w14:textId="77777777" w:rsidR="002C095D" w:rsidRPr="00B519D3" w:rsidRDefault="00970FA2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17</w:t>
      </w:r>
    </w:p>
    <w:p w14:paraId="1AE9FA19" w14:textId="77777777" w:rsidR="002C095D" w:rsidRPr="00B519D3" w:rsidRDefault="00970FA2">
      <w:pPr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może odstąpić od umowy w terminie siedmiu dni z przyczyn leżących po stronie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, a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będzie obciążony wszelkimi kosztami z tego tytułu.</w:t>
      </w:r>
    </w:p>
    <w:p w14:paraId="1D2C4742" w14:textId="77777777" w:rsidR="002C095D" w:rsidRPr="00B519D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18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 xml:space="preserve">Wady </w:t>
      </w:r>
    </w:p>
    <w:p w14:paraId="46B66EF7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Wykonawca</w:t>
      </w:r>
      <w:r w:rsidRPr="00B519D3">
        <w:rPr>
          <w:rFonts w:ascii="Cambria" w:hAnsi="Cambria" w:cs="Cambria"/>
          <w:color w:val="auto"/>
          <w:sz w:val="20"/>
        </w:rPr>
        <w:t xml:space="preserve"> jest odpowiedzialny względem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B519D3">
        <w:rPr>
          <w:rFonts w:ascii="Cambria" w:hAnsi="Cambria" w:cs="Cambria"/>
          <w:color w:val="auto"/>
          <w:sz w:val="20"/>
        </w:rPr>
        <w:t>, jeżeli wykonany przedmiot umowy ma wady zmniejszające jego wartość lub użyteczność.</w:t>
      </w:r>
    </w:p>
    <w:p w14:paraId="5FCBD837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lastRenderedPageBreak/>
        <w:t>Wykonawca</w:t>
      </w:r>
      <w:r w:rsidRPr="00B519D3">
        <w:rPr>
          <w:rFonts w:ascii="Cambria" w:hAnsi="Cambria" w:cs="Cambria"/>
          <w:color w:val="auto"/>
          <w:sz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2A3291B2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O wykryciu wady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Zamawiający</w:t>
      </w:r>
      <w:r w:rsidRPr="00B519D3">
        <w:rPr>
          <w:rFonts w:ascii="Cambria" w:hAnsi="Cambria" w:cs="Cambria"/>
          <w:color w:val="auto"/>
          <w:sz w:val="20"/>
        </w:rPr>
        <w:t xml:space="preserve"> jest zobowiązany zawiadomić </w:t>
      </w:r>
      <w:r w:rsidRPr="00B519D3">
        <w:rPr>
          <w:rFonts w:ascii="Cambria" w:hAnsi="Cambria" w:cs="Cambria"/>
          <w:b/>
          <w:bCs/>
          <w:color w:val="auto"/>
          <w:sz w:val="20"/>
        </w:rPr>
        <w:t xml:space="preserve">Wykonawcę </w:t>
      </w:r>
      <w:r w:rsidRPr="00B519D3">
        <w:rPr>
          <w:rFonts w:ascii="Cambria" w:hAnsi="Cambria" w:cs="Cambria"/>
          <w:color w:val="auto"/>
          <w:sz w:val="20"/>
        </w:rPr>
        <w:t xml:space="preserve">pisemnie w terminie 7 dni od daty jej ujawnienia. Istnienie wady stwierdza się protokolarnie po przeprowadzeniu oględzin. O dacie oględzin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Zamawiający</w:t>
      </w:r>
      <w:r w:rsidRPr="00B519D3">
        <w:rPr>
          <w:rFonts w:ascii="Cambria" w:hAnsi="Cambria" w:cs="Cambria"/>
          <w:color w:val="auto"/>
          <w:sz w:val="20"/>
        </w:rPr>
        <w:t xml:space="preserve"> poinformuje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Wykonawcę</w:t>
      </w:r>
      <w:r w:rsidRPr="00B519D3">
        <w:rPr>
          <w:rFonts w:ascii="Cambria" w:hAnsi="Cambria" w:cs="Cambria"/>
          <w:color w:val="auto"/>
          <w:sz w:val="20"/>
        </w:rPr>
        <w:t xml:space="preserve"> na 7 dni przed planowanym terminem.</w:t>
      </w:r>
    </w:p>
    <w:p w14:paraId="710C19BA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W przypadku stwierdzenia istnienia wady obciążającej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Wykonawcę</w:t>
      </w:r>
      <w:r w:rsidRPr="00B519D3">
        <w:rPr>
          <w:rFonts w:ascii="Cambria" w:hAnsi="Cambria" w:cs="Cambria"/>
          <w:color w:val="auto"/>
          <w:sz w:val="20"/>
        </w:rPr>
        <w:t xml:space="preserve">,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Zamawiający</w:t>
      </w:r>
      <w:r w:rsidRPr="00B519D3">
        <w:rPr>
          <w:rFonts w:ascii="Cambria" w:hAnsi="Cambria" w:cs="Cambria"/>
          <w:color w:val="auto"/>
          <w:sz w:val="20"/>
        </w:rPr>
        <w:t xml:space="preserve"> wyznacza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Wykonawcy</w:t>
      </w:r>
      <w:r w:rsidRPr="00B519D3">
        <w:rPr>
          <w:rFonts w:ascii="Cambria" w:hAnsi="Cambria" w:cs="Cambria"/>
          <w:color w:val="auto"/>
          <w:sz w:val="20"/>
        </w:rPr>
        <w:t xml:space="preserve"> odpowiedni termin na jej usunięcie. Usunięcie wady stwierdza się protokolarnie.</w:t>
      </w:r>
    </w:p>
    <w:p w14:paraId="7843DA05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W razie nie usunięcia, przez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Wykonawcę</w:t>
      </w:r>
      <w:r w:rsidRPr="00B519D3">
        <w:rPr>
          <w:rFonts w:ascii="Cambria" w:hAnsi="Cambria" w:cs="Cambria"/>
          <w:color w:val="auto"/>
          <w:sz w:val="20"/>
        </w:rPr>
        <w:t xml:space="preserve">, w wyznaczonym terminie ujawnionych wad wykonanych robót,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Zamawiający</w:t>
      </w:r>
      <w:r w:rsidRPr="00B519D3">
        <w:rPr>
          <w:rFonts w:ascii="Cambria" w:hAnsi="Cambria" w:cs="Cambria"/>
          <w:color w:val="auto"/>
          <w:sz w:val="20"/>
        </w:rPr>
        <w:t xml:space="preserve"> może zlecić ich usunięcie na koszt i ryzyko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Wykonawcy</w:t>
      </w:r>
      <w:r w:rsidRPr="00B519D3">
        <w:rPr>
          <w:rFonts w:ascii="Cambria" w:hAnsi="Cambria" w:cs="Cambria"/>
          <w:color w:val="auto"/>
          <w:sz w:val="20"/>
        </w:rPr>
        <w:t xml:space="preserve"> innemu wykonawcy. </w:t>
      </w:r>
    </w:p>
    <w:p w14:paraId="5E0FEFEB" w14:textId="77777777" w:rsidR="002C095D" w:rsidRPr="00B519D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Jeżeli wady uniemożliwiają użytkowanie przedmiotu umowy zgodnie z jego przeznaczeniem,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Zamawiający</w:t>
      </w:r>
      <w:r w:rsidRPr="00B519D3">
        <w:rPr>
          <w:rFonts w:ascii="Cambria" w:hAnsi="Cambria" w:cs="Cambria"/>
          <w:color w:val="auto"/>
          <w:sz w:val="20"/>
        </w:rPr>
        <w:t xml:space="preserve"> może obniżyć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Wykonawcy</w:t>
      </w:r>
      <w:r w:rsidRPr="00B519D3">
        <w:rPr>
          <w:rFonts w:ascii="Cambria" w:hAnsi="Cambria" w:cs="Cambria"/>
          <w:color w:val="auto"/>
          <w:sz w:val="20"/>
        </w:rPr>
        <w:t xml:space="preserve"> wynagrodzenie za ten przedmiot odpowiednio do utraconej wartości użytkowej, estetycznej i technicznej.</w:t>
      </w:r>
    </w:p>
    <w:p w14:paraId="2473FF30" w14:textId="77777777" w:rsidR="002C095D" w:rsidRPr="00B519D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§ 19</w:t>
      </w:r>
      <w:r w:rsidRPr="00B519D3">
        <w:rPr>
          <w:rFonts w:ascii="Cambria" w:hAnsi="Cambria" w:cs="Cambria"/>
          <w:b/>
          <w:bCs/>
          <w:color w:val="auto"/>
          <w:sz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>Gwarancja i rękojmia</w:t>
      </w:r>
    </w:p>
    <w:p w14:paraId="11118EBC" w14:textId="77777777" w:rsidR="002C095D" w:rsidRPr="00B519D3" w:rsidRDefault="00970FA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1.  Na zasadach określonych w niniejszej umowie, niezależnie od udzielonej rękojmi na okres 60 miesięcy Wykonawca udziela Zamawiającemu ……. miesięcznej gwarancji jakości wykonanych prac.</w:t>
      </w:r>
    </w:p>
    <w:p w14:paraId="699D81E9" w14:textId="77777777" w:rsidR="002C095D" w:rsidRPr="00B519D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2. </w:t>
      </w:r>
      <w:r w:rsidRPr="00B519D3">
        <w:rPr>
          <w:rFonts w:ascii="Cambria" w:hAnsi="Cambria" w:cs="Arial"/>
          <w:color w:val="auto"/>
          <w:sz w:val="20"/>
          <w:szCs w:val="20"/>
        </w:rPr>
        <w:tab/>
        <w:t>Uprawnienia z tytułu gwarancji nie naruszają uprawnień Zamawiającego z tytułu rękojmi.</w:t>
      </w:r>
    </w:p>
    <w:p w14:paraId="5A8DA9A6" w14:textId="77777777" w:rsidR="002C095D" w:rsidRPr="00B519D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3. </w:t>
      </w:r>
      <w:r w:rsidRPr="00B519D3">
        <w:rPr>
          <w:rFonts w:ascii="Cambria" w:hAnsi="Cambria" w:cs="Arial"/>
          <w:color w:val="auto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07B235A0" w14:textId="77777777" w:rsidR="002C095D" w:rsidRPr="00B519D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4. </w:t>
      </w:r>
      <w:r w:rsidRPr="00B519D3">
        <w:rPr>
          <w:rFonts w:ascii="Cambria" w:hAnsi="Cambria" w:cs="Arial"/>
          <w:color w:val="auto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5ABFF950" w14:textId="77777777" w:rsidR="002C095D" w:rsidRPr="00B519D3" w:rsidRDefault="00970FA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bookmarkStart w:id="2" w:name="_Toc415435792"/>
      <w:r w:rsidRPr="00B519D3">
        <w:rPr>
          <w:rFonts w:ascii="Cambria" w:hAnsi="Cambria" w:cs="Arial"/>
          <w:color w:val="auto"/>
          <w:sz w:val="20"/>
          <w:szCs w:val="20"/>
        </w:rPr>
        <w:t>5.     Rękojmia za wady</w:t>
      </w:r>
      <w:bookmarkEnd w:id="2"/>
      <w:r w:rsidRPr="00B519D3">
        <w:rPr>
          <w:rFonts w:ascii="Cambria" w:hAnsi="Cambria" w:cs="Arial"/>
          <w:color w:val="auto"/>
          <w:sz w:val="20"/>
          <w:szCs w:val="20"/>
        </w:rPr>
        <w:t>:</w:t>
      </w:r>
    </w:p>
    <w:p w14:paraId="11CC6920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69E9BC27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46E4019A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okresie trwania rękojmi  Wykonawca będzie usuwał wady swoim kosztem i staraniem.</w:t>
      </w:r>
    </w:p>
    <w:p w14:paraId="341E5E31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Uprawnienia z tytułu rękojmi za wady fizyczne wygasają po upływie ............ m-</w:t>
      </w:r>
      <w:proofErr w:type="spellStart"/>
      <w:r w:rsidRPr="00B519D3">
        <w:rPr>
          <w:rFonts w:ascii="Cambria" w:hAnsi="Cambria" w:cs="Arial"/>
          <w:color w:val="auto"/>
          <w:sz w:val="20"/>
          <w:szCs w:val="20"/>
        </w:rPr>
        <w:t>cy</w:t>
      </w:r>
      <w:proofErr w:type="spellEnd"/>
      <w:r w:rsidRPr="00B519D3">
        <w:rPr>
          <w:rFonts w:ascii="Cambria" w:hAnsi="Cambria" w:cs="Arial"/>
          <w:color w:val="auto"/>
          <w:sz w:val="20"/>
          <w:szCs w:val="20"/>
        </w:rPr>
        <w:t xml:space="preserve"> licząc od dnia sporządzenia protokołu końcowego odbioru robót.</w:t>
      </w:r>
    </w:p>
    <w:p w14:paraId="0C105133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6907CB5F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B11DE0A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Usunięcie wady powinno być stwierdzone protokołem podpisanym przez strony umowy.</w:t>
      </w:r>
    </w:p>
    <w:p w14:paraId="2780205E" w14:textId="77777777" w:rsidR="002C095D" w:rsidRPr="00B519D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Zabezpieczenie roszczeń z tytułu rękojmi następuje na zasadach określonych w §13 niniejszej umowy.</w:t>
      </w:r>
    </w:p>
    <w:p w14:paraId="79667E00" w14:textId="77777777" w:rsidR="002C095D" w:rsidRPr="00B519D3" w:rsidRDefault="00970FA2">
      <w:pPr>
        <w:spacing w:after="0" w:line="276" w:lineRule="auto"/>
        <w:ind w:left="1068" w:hanging="1068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6.     Gwarancja jakości:</w:t>
      </w:r>
    </w:p>
    <w:p w14:paraId="6BFCCD9E" w14:textId="77777777" w:rsidR="002C095D" w:rsidRPr="00B519D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5C691DE8" w14:textId="77777777" w:rsidR="002C095D" w:rsidRPr="00B519D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lastRenderedPageBreak/>
        <w:t>Szczegółowe warunki gwarancji zostały określone we wzorze dokumentu gwarancyjnego stanowiącego załącznik do niniejszej umowy.</w:t>
      </w:r>
    </w:p>
    <w:p w14:paraId="47AD42B2" w14:textId="77777777" w:rsidR="002C095D" w:rsidRPr="00B519D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5CE47257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Bieg gwarancji rozpoczyna się z dniem końcowym odbioru przedmiotu umowy przez Zamawiającego.</w:t>
      </w:r>
    </w:p>
    <w:p w14:paraId="43035EFA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14:paraId="735F81D2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Wykonawca będzie usuwał wady (usterki) w okresie odpowiedzialności swoim kosztem i staraniem.</w:t>
      </w:r>
    </w:p>
    <w:p w14:paraId="32044FCC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6A761E59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507722FC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0585F18C" w14:textId="77777777" w:rsidR="002C095D" w:rsidRPr="00B519D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E902CB8" w14:textId="77777777" w:rsidR="002C095D" w:rsidRPr="00B519D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20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>Kary Umowne</w:t>
      </w:r>
    </w:p>
    <w:p w14:paraId="7C109D21" w14:textId="77777777" w:rsidR="002C095D" w:rsidRPr="00B519D3" w:rsidRDefault="00970FA2">
      <w:pPr>
        <w:pStyle w:val="Tekstpodstawowywcity22"/>
        <w:spacing w:after="120" w:line="276" w:lineRule="auto"/>
        <w:ind w:left="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W przypadku niewykonania lub nienależytego wykonania umowy naliczone będą kary umowne:</w:t>
      </w:r>
    </w:p>
    <w:p w14:paraId="2468F8CB" w14:textId="77777777" w:rsidR="002C095D" w:rsidRPr="00B519D3" w:rsidRDefault="00970FA2">
      <w:pPr>
        <w:numPr>
          <w:ilvl w:val="0"/>
          <w:numId w:val="16"/>
        </w:numPr>
        <w:tabs>
          <w:tab w:val="left" w:pos="426"/>
          <w:tab w:val="left" w:pos="1560"/>
        </w:tabs>
        <w:suppressAutoHyphens/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zapłaci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Zamawiającemu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karę umowną:</w:t>
      </w:r>
    </w:p>
    <w:p w14:paraId="6A1D5CAF" w14:textId="77777777" w:rsidR="002C095D" w:rsidRPr="00B519D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za opóźnienie w wykonaniu terminu końcowego </w:t>
      </w:r>
      <w:r w:rsidRPr="00B519D3">
        <w:rPr>
          <w:rFonts w:ascii="Cambria" w:hAnsi="Cambria" w:cs="Arial"/>
          <w:color w:val="auto"/>
          <w:sz w:val="20"/>
          <w:szCs w:val="20"/>
        </w:rPr>
        <w:t>umowy lub zgłoszenie zakończenia robót z brakującymi dokumentami odbiorowymi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w wysokości 0,1 % wynagrodzenia brutto określonego w § 10 ust. 1 umowy, za każdy dzień zwłoki nie mniej niż 1000 zł</w:t>
      </w:r>
    </w:p>
    <w:p w14:paraId="037996B8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6A97CEF5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5CEB7D18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za brak zapłaty lub nieterminową zapłatę wynagrodzenia należnego podwykonawcom lub dalszym podwykonawcom za każdy stwierdzony przypadek w wysokości 2 % wynagrodzenia brutto określonego w § 10 ust. 1 umowy    </w:t>
      </w:r>
    </w:p>
    <w:p w14:paraId="512AF7BB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786E9DFE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46B00A0A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każdy stwierdzony przypadek nienależytego wykonania robót opisany  w § 10 ust. 3 umowy w wysokości w wysokości 5 % wynagrodzenia brutto określonego w § 10 ust. 1 umowy</w:t>
      </w:r>
    </w:p>
    <w:p w14:paraId="6A7E09B5" w14:textId="77777777" w:rsidR="002C095D" w:rsidRPr="00B519D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za odstąpienie od umowy przez </w:t>
      </w:r>
      <w:r w:rsidRPr="00B519D3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w przypadkach określonych w § 17 i § 21 ust. 2 pkt. 3 i 4 umowy w wysokości 10 % wynagrodzenia brutto określonego w § 10 ust. 1 umowy.</w:t>
      </w:r>
    </w:p>
    <w:p w14:paraId="00474A10" w14:textId="77777777" w:rsidR="002C095D" w:rsidRPr="00B519D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lastRenderedPageBreak/>
        <w:t>W przypadku niewykonywania danej części umowy za pomocą podwykonawcy  z którego zasobów Wykonawca korzystał składając ofertę – w wysokości różnicy ceny oferty własnej a ceny oferty wykonawcy kolejnego w punktacji  nie więcej niż 10% wynagrodzenia brutto określonego w § 10 ust. 1 umowy</w:t>
      </w:r>
    </w:p>
    <w:p w14:paraId="49F0EB1A" w14:textId="77777777" w:rsidR="002C095D" w:rsidRPr="00B519D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>za każdy przypadek naruszenia obowiązku realizacji Przedmiotu Umowy przy pomocy osób zatrudnionych na podstawie umowy o pracę, o którym mowa w § 5 ust. 2 - w wysokości 1.000 zł nie więcej niż 10% wynagrodzenia brutto określonego w § 10 ust. 1</w:t>
      </w:r>
    </w:p>
    <w:p w14:paraId="3A78337E" w14:textId="77777777" w:rsidR="002C095D" w:rsidRPr="00B519D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jc w:val="left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B519D3">
        <w:rPr>
          <w:rFonts w:ascii="Cambria" w:hAnsi="Cambria" w:cs="Cambria"/>
          <w:color w:val="auto"/>
          <w:sz w:val="20"/>
        </w:rPr>
        <w:t xml:space="preserve">zapłaci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Wykonawcy</w:t>
      </w:r>
      <w:r w:rsidRPr="00B519D3">
        <w:rPr>
          <w:rFonts w:ascii="Cambria" w:hAnsi="Cambria" w:cs="Cambria"/>
          <w:color w:val="auto"/>
          <w:sz w:val="20"/>
        </w:rPr>
        <w:t xml:space="preserve"> karę umowną:</w:t>
      </w:r>
    </w:p>
    <w:p w14:paraId="305C31FB" w14:textId="77777777" w:rsidR="002C095D" w:rsidRPr="00B519D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za zwłokę w przekazaniu placu budowy w wysokości 0,1 % wynagrodzenia brutto określonego w § 10 ust. 1 umowy, za każdy dzień zwłoki</w:t>
      </w:r>
    </w:p>
    <w:p w14:paraId="5BF62F6A" w14:textId="77777777" w:rsidR="002C095D" w:rsidRPr="00B519D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0E85EF6B" w14:textId="77777777" w:rsidR="002C095D" w:rsidRPr="00B519D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433EA3A7" w14:textId="77777777" w:rsidR="002C095D" w:rsidRPr="00B519D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Zamawiający jest uprawniony do potrącenia z faktury kar umownych.</w:t>
      </w:r>
    </w:p>
    <w:p w14:paraId="551917F5" w14:textId="77777777" w:rsidR="002C095D" w:rsidRPr="00B519D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14:paraId="3EB8E71F" w14:textId="77777777" w:rsidR="002C095D" w:rsidRPr="00B519D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Maksymalna wysokość kar umownych (nie dotyczy odszkodowania) nie może przekroczyć 20% wynagrodzenia brutto określonego w § 10 ust. 1 umowy.</w:t>
      </w:r>
    </w:p>
    <w:p w14:paraId="56877749" w14:textId="77777777" w:rsidR="002C095D" w:rsidRPr="00B519D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§ 21</w:t>
      </w:r>
      <w:r w:rsidRPr="00B519D3">
        <w:rPr>
          <w:rFonts w:ascii="Cambria" w:hAnsi="Cambria" w:cs="Cambria"/>
          <w:b/>
          <w:bCs/>
          <w:color w:val="auto"/>
          <w:sz w:val="20"/>
        </w:rPr>
        <w:br/>
      </w:r>
      <w:r w:rsidRPr="00B519D3">
        <w:rPr>
          <w:rFonts w:ascii="Cambria" w:hAnsi="Cambria" w:cs="Arial"/>
          <w:b/>
          <w:bCs/>
          <w:color w:val="auto"/>
          <w:sz w:val="20"/>
          <w:szCs w:val="20"/>
        </w:rPr>
        <w:t xml:space="preserve">Odstąpienie od Umowy </w:t>
      </w:r>
    </w:p>
    <w:p w14:paraId="25F8225C" w14:textId="77777777" w:rsidR="002C095D" w:rsidRPr="00B519D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Stronom przysługuje prawo odstąpienia od umowy. W przypadku odstąpienia od umowy przez jedną ze stron,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Wykonawca</w:t>
      </w:r>
      <w:r w:rsidRPr="00B519D3">
        <w:rPr>
          <w:rFonts w:ascii="Cambria" w:hAnsi="Cambria" w:cs="Cambria"/>
          <w:color w:val="auto"/>
          <w:sz w:val="20"/>
        </w:rPr>
        <w:t xml:space="preserve"> powinien natychmiast wstrzymać i zabezpieczyć nie zakończone roboty oraz plac budowy.</w:t>
      </w:r>
    </w:p>
    <w:p w14:paraId="3B4ADA0C" w14:textId="77777777" w:rsidR="002C095D" w:rsidRPr="00B519D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Zamawiającemu</w:t>
      </w:r>
      <w:r w:rsidRPr="00B519D3">
        <w:rPr>
          <w:rFonts w:ascii="Cambria" w:hAnsi="Cambria" w:cs="Cambria"/>
          <w:color w:val="auto"/>
          <w:sz w:val="20"/>
        </w:rPr>
        <w:t xml:space="preserve"> przysługuje prawo do odstąpienia od umowy w terminie 14 dni od każdego ze zdarzeń wymienionych poniżej, gdy:</w:t>
      </w:r>
    </w:p>
    <w:p w14:paraId="01741378" w14:textId="77777777" w:rsidR="00CF5816" w:rsidRPr="001B50AB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</w:rPr>
      </w:pPr>
      <w:r w:rsidRPr="001B50AB">
        <w:rPr>
          <w:rFonts w:ascii="Cambria" w:hAnsi="Cambria" w:cs="Arial"/>
          <w:sz w:val="20"/>
        </w:rPr>
        <w:t>wystąpi istotna zmiana okoliczności powodującej, że wykonanie umowy nie leży w interesie publicznym, czego nie można było przewidzieć w chwili zawarcia umowy;</w:t>
      </w:r>
    </w:p>
    <w:p w14:paraId="5D1B8EBA" w14:textId="77777777" w:rsidR="00CF5816" w:rsidRPr="001B50AB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</w:rPr>
      </w:pPr>
      <w:r w:rsidRPr="001B50AB">
        <w:rPr>
          <w:rFonts w:ascii="Cambria" w:hAnsi="Cambria" w:cs="Arial"/>
          <w:sz w:val="20"/>
        </w:rPr>
        <w:t xml:space="preserve">zostanie zajęty cały majątek </w:t>
      </w:r>
      <w:r w:rsidRPr="001B50AB">
        <w:rPr>
          <w:rFonts w:ascii="Cambria" w:hAnsi="Cambria" w:cs="Arial"/>
          <w:b/>
          <w:bCs/>
          <w:sz w:val="20"/>
        </w:rPr>
        <w:t>Wykonawcy;</w:t>
      </w:r>
    </w:p>
    <w:p w14:paraId="053F4EE4" w14:textId="77777777" w:rsidR="00CF5816" w:rsidRPr="001B50AB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</w:rPr>
      </w:pPr>
      <w:r w:rsidRPr="001B50AB">
        <w:rPr>
          <w:rFonts w:ascii="Cambria" w:hAnsi="Cambria" w:cs="Arial"/>
          <w:b/>
          <w:bCs/>
          <w:sz w:val="20"/>
        </w:rPr>
        <w:t xml:space="preserve">Wykonawca </w:t>
      </w:r>
      <w:r w:rsidRPr="001B50AB">
        <w:rPr>
          <w:rFonts w:ascii="Cambria" w:hAnsi="Cambria" w:cs="Arial"/>
          <w:sz w:val="20"/>
        </w:rPr>
        <w:t xml:space="preserve">nie rozpoczął robót bez uzasadnionych przyczyn oraz nie kontynuuje ich pomimo pisemnego wezwania </w:t>
      </w:r>
      <w:r w:rsidRPr="001B50AB">
        <w:rPr>
          <w:rFonts w:ascii="Cambria" w:hAnsi="Cambria" w:cs="Arial"/>
          <w:b/>
          <w:bCs/>
          <w:sz w:val="20"/>
        </w:rPr>
        <w:t>Zamawiającego;</w:t>
      </w:r>
    </w:p>
    <w:p w14:paraId="68C22D2F" w14:textId="77777777" w:rsidR="00CF5816" w:rsidRPr="001B50AB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</w:rPr>
      </w:pPr>
      <w:r w:rsidRPr="001B50AB">
        <w:rPr>
          <w:rFonts w:ascii="Cambria" w:hAnsi="Cambria" w:cs="Arial"/>
          <w:bCs/>
          <w:sz w:val="20"/>
        </w:rPr>
        <w:t>Wykonawca pozostaje w opóźnieniu więcej niż 10 dni z realizacją harmonogramu finansowo rzeczowego</w:t>
      </w:r>
      <w:r w:rsidRPr="001B50AB">
        <w:rPr>
          <w:rFonts w:ascii="Cambria" w:hAnsi="Cambria" w:cs="Arial"/>
          <w:sz w:val="20"/>
        </w:rPr>
        <w:t>.</w:t>
      </w:r>
    </w:p>
    <w:p w14:paraId="7C4C524A" w14:textId="77777777" w:rsidR="00CF5816" w:rsidRPr="00CF5816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1B50AB">
        <w:rPr>
          <w:rFonts w:ascii="Cambria" w:hAnsi="Cambria" w:cs="Arial"/>
          <w:sz w:val="20"/>
        </w:rPr>
        <w:t xml:space="preserve">Konieczność dwukrotnego dokonywania bezpośredniej zapłaty podwykonawcy lub dalszemu podwykonawcy, lub konieczność dokonania bezpośrednich zapłat na sumę większą niż 5% wartości </w:t>
      </w:r>
      <w:r w:rsidRPr="00CF5816">
        <w:rPr>
          <w:rFonts w:ascii="Cambria" w:hAnsi="Cambria" w:cs="Arial"/>
          <w:sz w:val="20"/>
        </w:rPr>
        <w:t>umowy – w terminie 14 dni od dokonania drugiej płatności</w:t>
      </w:r>
      <w:r w:rsidRPr="00CF5816">
        <w:rPr>
          <w:rFonts w:ascii="Cambria" w:eastAsia="Times New Roman" w:hAnsi="Cambria" w:cs="Arial"/>
          <w:sz w:val="20"/>
          <w:szCs w:val="20"/>
        </w:rPr>
        <w:t>.</w:t>
      </w:r>
    </w:p>
    <w:p w14:paraId="16FDE882" w14:textId="77777777" w:rsidR="00CF5816" w:rsidRPr="00CF5816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bookmarkStart w:id="3" w:name="_Hlk1030214"/>
      <w:r w:rsidRPr="00CF5816">
        <w:rPr>
          <w:rFonts w:ascii="Cambria" w:eastAsia="Times New Roman" w:hAnsi="Cambria" w:cs="Arial"/>
          <w:sz w:val="20"/>
          <w:szCs w:val="20"/>
        </w:rPr>
        <w:t>Okoliczności o których mowa w § 17</w:t>
      </w:r>
    </w:p>
    <w:bookmarkEnd w:id="3"/>
    <w:p w14:paraId="0E90CA02" w14:textId="77777777" w:rsidR="002C095D" w:rsidRPr="00B519D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</w:rPr>
      </w:pPr>
      <w:r w:rsidRPr="00CF5816">
        <w:rPr>
          <w:rFonts w:ascii="Cambria" w:hAnsi="Cambria" w:cs="Cambria"/>
          <w:b/>
          <w:bCs/>
          <w:color w:val="auto"/>
          <w:sz w:val="20"/>
        </w:rPr>
        <w:t xml:space="preserve">Wykonawcy </w:t>
      </w:r>
      <w:r w:rsidRPr="00CF5816">
        <w:rPr>
          <w:rFonts w:ascii="Cambria" w:hAnsi="Cambria" w:cs="Cambria"/>
          <w:color w:val="auto"/>
          <w:sz w:val="20"/>
        </w:rPr>
        <w:t xml:space="preserve">przysługuje prawo do odstąpienia od umowy w terminie 14 dni , gdy </w:t>
      </w:r>
      <w:r w:rsidRPr="00CF5816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CF5816">
        <w:rPr>
          <w:rFonts w:ascii="Cambria" w:hAnsi="Cambria" w:cs="Cambria"/>
          <w:color w:val="auto"/>
          <w:sz w:val="20"/>
        </w:rPr>
        <w:t>nie</w:t>
      </w:r>
      <w:r w:rsidRPr="00B519D3">
        <w:rPr>
          <w:rFonts w:ascii="Cambria" w:hAnsi="Cambria" w:cs="Cambria"/>
          <w:color w:val="auto"/>
          <w:sz w:val="20"/>
        </w:rPr>
        <w:t xml:space="preserve"> przystąpił do odbioru końcowego, bezpodstawnie odmawia dokonania odbioru robót lub odmawia podpisania protokołu odbioru.</w:t>
      </w:r>
    </w:p>
    <w:p w14:paraId="63A26B31" w14:textId="77777777" w:rsidR="002C095D" w:rsidRPr="00B519D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lastRenderedPageBreak/>
        <w:t>Odstąpienie od umowy powinno nastąpić w formie pisemnej pod rygorem nieważności takiego oświadczenia i powinno zawierać uzasadnienie.</w:t>
      </w:r>
    </w:p>
    <w:p w14:paraId="68F7270B" w14:textId="77777777" w:rsidR="002C095D" w:rsidRPr="00B519D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W przypadku odstąpienia od umowy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Wykonawcę</w:t>
      </w:r>
      <w:r w:rsidRPr="00B519D3">
        <w:rPr>
          <w:rFonts w:ascii="Cambria" w:hAnsi="Cambria" w:cs="Cambria"/>
          <w:color w:val="auto"/>
          <w:sz w:val="20"/>
        </w:rPr>
        <w:t xml:space="preserve"> oraz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B519D3">
        <w:rPr>
          <w:rFonts w:ascii="Cambria" w:hAnsi="Cambria" w:cs="Cambria"/>
          <w:color w:val="auto"/>
          <w:sz w:val="20"/>
        </w:rPr>
        <w:t xml:space="preserve"> obciążają następujące obowiązki szczegółowe:</w:t>
      </w:r>
    </w:p>
    <w:p w14:paraId="6CA1AE94" w14:textId="77777777" w:rsidR="002C095D" w:rsidRPr="00B519D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 w:hanging="360"/>
        <w:rPr>
          <w:color w:val="auto"/>
        </w:rPr>
      </w:pPr>
      <w:r w:rsidRPr="00B519D3">
        <w:rPr>
          <w:rFonts w:ascii="Cambria" w:eastAsia="Cambria" w:hAnsi="Cambria" w:cs="Cambria"/>
          <w:color w:val="auto"/>
          <w:sz w:val="20"/>
        </w:rPr>
        <w:t xml:space="preserve"> </w:t>
      </w:r>
      <w:r w:rsidRPr="00B519D3">
        <w:rPr>
          <w:rFonts w:ascii="Cambria" w:hAnsi="Cambria" w:cs="Cambria"/>
          <w:color w:val="auto"/>
          <w:sz w:val="20"/>
        </w:rPr>
        <w:t xml:space="preserve">w terminie 7 dni od daty odstąpienia od umowy, </w:t>
      </w:r>
      <w:r w:rsidRPr="00B519D3">
        <w:rPr>
          <w:rFonts w:ascii="Cambria" w:hAnsi="Cambria" w:cs="Cambria"/>
          <w:b/>
          <w:bCs/>
          <w:color w:val="auto"/>
          <w:sz w:val="20"/>
        </w:rPr>
        <w:t>Wykonawca</w:t>
      </w:r>
      <w:r w:rsidRPr="00B519D3">
        <w:rPr>
          <w:rFonts w:ascii="Cambria" w:hAnsi="Cambria" w:cs="Cambria"/>
          <w:color w:val="auto"/>
          <w:sz w:val="20"/>
        </w:rPr>
        <w:t xml:space="preserve"> przy udziale </w:t>
      </w:r>
      <w:r w:rsidRPr="00B519D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B519D3">
        <w:rPr>
          <w:rFonts w:ascii="Cambria" w:hAnsi="Cambria" w:cs="Cambria"/>
          <w:color w:val="auto"/>
          <w:sz w:val="20"/>
        </w:rPr>
        <w:t xml:space="preserve"> sporządzi szczegółowy protokół inwentaryzacji robót w toku wg stanu na dzień odstąpienia;</w:t>
      </w:r>
    </w:p>
    <w:p w14:paraId="11B35EF3" w14:textId="77777777" w:rsidR="002C095D" w:rsidRPr="00B519D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Wykonawca</w:t>
      </w:r>
      <w:r w:rsidRPr="00B519D3">
        <w:rPr>
          <w:rFonts w:ascii="Cambria" w:hAnsi="Cambria" w:cs="Cambria"/>
          <w:color w:val="auto"/>
          <w:sz w:val="20"/>
        </w:rPr>
        <w:t xml:space="preserve"> zabezpieczy przerwane roboty w zakresie obustronnie uzgodnionym, na koszt tej strony, która była powodem odstąpienia od umowy;</w:t>
      </w:r>
    </w:p>
    <w:p w14:paraId="294E5B6F" w14:textId="77777777" w:rsidR="002C095D" w:rsidRPr="00B519D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 xml:space="preserve">Wykonawca </w:t>
      </w:r>
      <w:r w:rsidRPr="00B519D3">
        <w:rPr>
          <w:rFonts w:ascii="Cambria" w:hAnsi="Cambria" w:cs="Cambria"/>
          <w:color w:val="auto"/>
          <w:sz w:val="20"/>
        </w:rPr>
        <w:t>niezwłocznie, ale nie później niż w ciągu 14 dni usunie z placu budowy urządzenia zaplecza przez niego dostarczone lub wniesione.</w:t>
      </w:r>
      <w:r w:rsidRPr="00B519D3">
        <w:rPr>
          <w:rFonts w:ascii="Cambria" w:hAnsi="Cambria" w:cs="Cambria"/>
          <w:bCs/>
          <w:color w:val="auto"/>
          <w:sz w:val="20"/>
        </w:rPr>
        <w:t xml:space="preserve"> </w:t>
      </w:r>
    </w:p>
    <w:p w14:paraId="3E166BEB" w14:textId="77777777" w:rsidR="002C095D" w:rsidRPr="00B519D3" w:rsidRDefault="00970FA2">
      <w:pPr>
        <w:numPr>
          <w:ilvl w:val="2"/>
          <w:numId w:val="6"/>
        </w:numPr>
        <w:suppressAutoHyphens/>
        <w:spacing w:after="120" w:line="276" w:lineRule="auto"/>
        <w:ind w:left="360"/>
        <w:jc w:val="both"/>
        <w:rPr>
          <w:color w:val="auto"/>
        </w:rPr>
      </w:pPr>
      <w:r w:rsidRPr="00B519D3">
        <w:rPr>
          <w:rFonts w:ascii="Cambria" w:hAnsi="Cambria" w:cs="Cambria"/>
          <w:color w:val="auto"/>
          <w:sz w:val="20"/>
          <w:szCs w:val="20"/>
        </w:rPr>
        <w:t xml:space="preserve">W razie odstąpienia od umowy z przyczyn niezależnych od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, </w:t>
      </w: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B519D3">
        <w:rPr>
          <w:rFonts w:ascii="Cambria" w:hAnsi="Cambria" w:cs="Cambria"/>
          <w:color w:val="auto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D36F1DB" w14:textId="77777777" w:rsidR="002C095D" w:rsidRPr="00B519D3" w:rsidRDefault="00970FA2">
      <w:pPr>
        <w:spacing w:after="120" w:line="276" w:lineRule="auto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  <w:szCs w:val="20"/>
        </w:rPr>
        <w:t>§ 22</w:t>
      </w:r>
    </w:p>
    <w:p w14:paraId="3FE95672" w14:textId="77777777" w:rsidR="002C095D" w:rsidRPr="00B519D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W sprawach nieuregulowanych niniejszą umową znajdują zastosowanie przepisy Kodeksu Cywilnego</w:t>
      </w:r>
      <w:r w:rsidRPr="00B519D3">
        <w:rPr>
          <w:rFonts w:ascii="Cambria" w:hAnsi="Cambria" w:cs="Cambria"/>
          <w:b/>
          <w:color w:val="auto"/>
          <w:sz w:val="20"/>
        </w:rPr>
        <w:t>,</w:t>
      </w:r>
      <w:r w:rsidRPr="00B519D3">
        <w:rPr>
          <w:rFonts w:ascii="Cambria" w:hAnsi="Cambria" w:cs="Cambria"/>
          <w:color w:val="auto"/>
          <w:sz w:val="20"/>
        </w:rPr>
        <w:t xml:space="preserve"> ustawy z dnia 29 stycznia 2004 r. Prawo zamówień publicznych (tekst jednolity </w:t>
      </w:r>
      <w:r w:rsidRPr="00B519D3">
        <w:rPr>
          <w:rFonts w:ascii="Cambria" w:hAnsi="Cambria" w:cs="Cambria"/>
          <w:bCs/>
          <w:color w:val="auto"/>
          <w:sz w:val="20"/>
        </w:rPr>
        <w:t>Dz. U. z</w:t>
      </w:r>
      <w:r w:rsidRPr="00B519D3">
        <w:rPr>
          <w:rFonts w:ascii="Cambria" w:hAnsi="Cambria" w:cs="Cambria"/>
          <w:b/>
          <w:bCs/>
          <w:color w:val="auto"/>
          <w:sz w:val="20"/>
        </w:rPr>
        <w:t xml:space="preserve"> </w:t>
      </w:r>
      <w:r w:rsidRPr="00B519D3">
        <w:rPr>
          <w:rFonts w:ascii="Cambria" w:hAnsi="Cambria" w:cs="Cambria"/>
          <w:color w:val="auto"/>
          <w:spacing w:val="-4"/>
          <w:sz w:val="20"/>
        </w:rPr>
        <w:t xml:space="preserve">2018 r. poz. 1025 </w:t>
      </w:r>
      <w:r w:rsidRPr="00B519D3">
        <w:rPr>
          <w:rFonts w:ascii="Cambria" w:hAnsi="Cambria" w:cs="Cambria"/>
          <w:color w:val="auto"/>
          <w:spacing w:val="-4"/>
          <w:sz w:val="20"/>
        </w:rPr>
        <w:br/>
        <w:t xml:space="preserve">z </w:t>
      </w:r>
      <w:proofErr w:type="spellStart"/>
      <w:r w:rsidRPr="00B519D3">
        <w:rPr>
          <w:rFonts w:ascii="Cambria" w:hAnsi="Cambria" w:cs="Cambria"/>
          <w:color w:val="auto"/>
          <w:spacing w:val="-4"/>
          <w:sz w:val="20"/>
        </w:rPr>
        <w:t>późn</w:t>
      </w:r>
      <w:proofErr w:type="spellEnd"/>
      <w:r w:rsidRPr="00B519D3">
        <w:rPr>
          <w:rFonts w:ascii="Cambria" w:hAnsi="Cambria" w:cs="Cambria"/>
          <w:color w:val="auto"/>
          <w:spacing w:val="-4"/>
          <w:sz w:val="20"/>
        </w:rPr>
        <w:t>. zm.</w:t>
      </w:r>
      <w:r w:rsidRPr="00B519D3">
        <w:rPr>
          <w:rFonts w:ascii="Cambria" w:hAnsi="Cambria" w:cs="Cambria"/>
          <w:color w:val="auto"/>
          <w:sz w:val="20"/>
        </w:rPr>
        <w:t xml:space="preserve">) oraz inne obowiązujące przepisy prawa. </w:t>
      </w:r>
    </w:p>
    <w:p w14:paraId="75A61EDD" w14:textId="77777777" w:rsidR="002C095D" w:rsidRPr="00B519D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W razie ewentualnych sporów rozstrzygać je będzie Sąd Powszechny właściwy dla siedziby </w:t>
      </w:r>
      <w:r w:rsidRPr="00B519D3">
        <w:rPr>
          <w:rFonts w:ascii="Cambria" w:hAnsi="Cambria" w:cs="Cambria"/>
          <w:b/>
          <w:color w:val="auto"/>
          <w:sz w:val="20"/>
        </w:rPr>
        <w:t>Zamawiającego.</w:t>
      </w:r>
    </w:p>
    <w:p w14:paraId="00FB011F" w14:textId="77777777" w:rsidR="002C095D" w:rsidRPr="00B519D3" w:rsidRDefault="00970FA2">
      <w:pPr>
        <w:pStyle w:val="Tekstpodstawowywcity22"/>
        <w:spacing w:after="120" w:line="276" w:lineRule="auto"/>
        <w:ind w:left="0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§ 23</w:t>
      </w:r>
    </w:p>
    <w:p w14:paraId="3866A70D" w14:textId="77777777" w:rsidR="002C095D" w:rsidRPr="00B519D3" w:rsidRDefault="00970FA2">
      <w:pPr>
        <w:pStyle w:val="Tekstpodstawowywcity22"/>
        <w:spacing w:after="120" w:line="276" w:lineRule="auto"/>
        <w:ind w:left="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Wszelkie zmiany treści umowy mogą nastąpić jedynie w formie pisemnej pod rygorem nieważności.</w:t>
      </w:r>
    </w:p>
    <w:p w14:paraId="55237EAE" w14:textId="77777777" w:rsidR="002C095D" w:rsidRPr="00B519D3" w:rsidRDefault="00970FA2">
      <w:pPr>
        <w:pStyle w:val="Tekstpodstawowywcity22"/>
        <w:spacing w:after="120" w:line="276" w:lineRule="auto"/>
        <w:ind w:left="0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§ 24</w:t>
      </w:r>
    </w:p>
    <w:p w14:paraId="4DBFC029" w14:textId="77777777" w:rsidR="002C095D" w:rsidRPr="00B519D3" w:rsidRDefault="00970FA2">
      <w:pPr>
        <w:pStyle w:val="Tekstpodstawowywcity22"/>
        <w:spacing w:after="120" w:line="276" w:lineRule="auto"/>
        <w:ind w:left="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 xml:space="preserve">Umowa została sporządzona w trzech jednobrzmiących egzemplarzach, z czego 2 egzemplarze dla </w:t>
      </w:r>
      <w:r w:rsidRPr="00B519D3">
        <w:rPr>
          <w:rFonts w:ascii="Cambria" w:hAnsi="Cambria" w:cs="Cambria"/>
          <w:b/>
          <w:color w:val="auto"/>
          <w:sz w:val="20"/>
        </w:rPr>
        <w:t xml:space="preserve">Zamawiającego </w:t>
      </w:r>
      <w:r w:rsidRPr="00B519D3">
        <w:rPr>
          <w:rFonts w:ascii="Cambria" w:hAnsi="Cambria" w:cs="Cambria"/>
          <w:color w:val="auto"/>
          <w:sz w:val="20"/>
        </w:rPr>
        <w:t xml:space="preserve">i 1 dla </w:t>
      </w:r>
      <w:r w:rsidRPr="00B519D3">
        <w:rPr>
          <w:rFonts w:ascii="Cambria" w:hAnsi="Cambria" w:cs="Cambria"/>
          <w:b/>
          <w:color w:val="auto"/>
          <w:sz w:val="20"/>
        </w:rPr>
        <w:t>Wykonawcy</w:t>
      </w:r>
      <w:r w:rsidRPr="00B519D3">
        <w:rPr>
          <w:rFonts w:ascii="Cambria" w:hAnsi="Cambria" w:cs="Cambria"/>
          <w:color w:val="auto"/>
          <w:sz w:val="20"/>
        </w:rPr>
        <w:t xml:space="preserve">.              </w:t>
      </w:r>
    </w:p>
    <w:p w14:paraId="503BD4C3" w14:textId="77777777" w:rsidR="002C095D" w:rsidRPr="00B519D3" w:rsidRDefault="00970FA2">
      <w:pPr>
        <w:pStyle w:val="Tekstpodstawowywcity22"/>
        <w:spacing w:after="120" w:line="276" w:lineRule="auto"/>
        <w:ind w:left="0"/>
        <w:jc w:val="center"/>
        <w:rPr>
          <w:color w:val="auto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§ 25</w:t>
      </w:r>
    </w:p>
    <w:p w14:paraId="225E1DF3" w14:textId="77777777" w:rsidR="002C095D" w:rsidRPr="00B519D3" w:rsidRDefault="00970FA2">
      <w:pPr>
        <w:pStyle w:val="Tekstpodstawowywcity22"/>
        <w:spacing w:after="120" w:line="276" w:lineRule="auto"/>
        <w:ind w:left="0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Integralną część niniejszej umowy są :</w:t>
      </w:r>
    </w:p>
    <w:p w14:paraId="0FAFB657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Specyfikacja istotnych warunków zamówienia.</w:t>
      </w:r>
    </w:p>
    <w:p w14:paraId="62F2F0E2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Dokumentacja</w:t>
      </w:r>
    </w:p>
    <w:p w14:paraId="1D1000AB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Oferta wykonawcy</w:t>
      </w:r>
    </w:p>
    <w:p w14:paraId="09F66F8C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Kosztorys ofertowy.</w:t>
      </w:r>
    </w:p>
    <w:p w14:paraId="4E221604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Cambria"/>
          <w:color w:val="auto"/>
          <w:sz w:val="20"/>
        </w:rPr>
        <w:t>Harmonogram finansowo- rzeczowy</w:t>
      </w:r>
    </w:p>
    <w:p w14:paraId="0CB36E39" w14:textId="77777777" w:rsidR="002C095D" w:rsidRPr="00B519D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</w:rPr>
      </w:pPr>
      <w:r w:rsidRPr="00B519D3">
        <w:rPr>
          <w:rFonts w:ascii="Cambria" w:hAnsi="Cambria" w:cs="Arial"/>
          <w:color w:val="auto"/>
          <w:sz w:val="20"/>
        </w:rPr>
        <w:t>Karta Gwarancyjna</w:t>
      </w:r>
    </w:p>
    <w:p w14:paraId="5A984138" w14:textId="77777777" w:rsidR="002C095D" w:rsidRPr="00B519D3" w:rsidRDefault="002C095D">
      <w:pPr>
        <w:pStyle w:val="Tekstpodstawowywcity22"/>
        <w:spacing w:line="276" w:lineRule="auto"/>
        <w:ind w:left="720"/>
        <w:jc w:val="left"/>
        <w:rPr>
          <w:rFonts w:ascii="Cambria" w:hAnsi="Cambria" w:cs="Cambria"/>
          <w:color w:val="auto"/>
          <w:sz w:val="20"/>
        </w:rPr>
      </w:pPr>
    </w:p>
    <w:p w14:paraId="1E0AEA3F" w14:textId="77777777" w:rsidR="002C095D" w:rsidRPr="00B519D3" w:rsidRDefault="00970FA2">
      <w:pPr>
        <w:pStyle w:val="Tekstpodstawowy"/>
        <w:spacing w:line="276" w:lineRule="auto"/>
        <w:rPr>
          <w:rFonts w:ascii="Cambria" w:hAnsi="Cambria" w:cs="Cambria"/>
          <w:b/>
          <w:bCs/>
          <w:color w:val="auto"/>
          <w:sz w:val="20"/>
        </w:rPr>
      </w:pPr>
      <w:r w:rsidRPr="00B519D3">
        <w:rPr>
          <w:rFonts w:ascii="Cambria" w:hAnsi="Cambria" w:cs="Cambria"/>
          <w:b/>
          <w:bCs/>
          <w:color w:val="auto"/>
          <w:sz w:val="20"/>
        </w:rPr>
        <w:t>ZAMAWIAJĄCY:</w:t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</w:r>
      <w:r w:rsidRPr="00B519D3">
        <w:rPr>
          <w:rFonts w:ascii="Cambria" w:hAnsi="Cambria" w:cs="Cambria"/>
          <w:b/>
          <w:bCs/>
          <w:color w:val="auto"/>
          <w:sz w:val="20"/>
        </w:rPr>
        <w:tab/>
        <w:t>WYKONAWCA:</w:t>
      </w:r>
    </w:p>
    <w:p w14:paraId="23C931C1" w14:textId="77777777" w:rsidR="002C095D" w:rsidRPr="00B519D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00385E2" w14:textId="77777777" w:rsidR="00364EBF" w:rsidRPr="00B519D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660DC96" w14:textId="77777777" w:rsidR="00364EBF" w:rsidRPr="00B519D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8867BCC" w14:textId="1353B8C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bookmarkStart w:id="4" w:name="_GoBack"/>
      <w:bookmarkEnd w:id="4"/>
      <w:r w:rsidRPr="00B519D3">
        <w:rPr>
          <w:rFonts w:ascii="Cambria" w:hAnsi="Cambria" w:cs="Arial"/>
          <w:b/>
          <w:color w:val="auto"/>
          <w:sz w:val="20"/>
          <w:szCs w:val="20"/>
        </w:rPr>
        <w:lastRenderedPageBreak/>
        <w:t>KARTA GWARANCYJNA</w:t>
      </w:r>
    </w:p>
    <w:p w14:paraId="5A483446" w14:textId="77777777" w:rsidR="002C095D" w:rsidRPr="00B519D3" w:rsidRDefault="00970FA2">
      <w:pPr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wykonanych robót w okresie gwarancji na zadaniu:</w:t>
      </w:r>
    </w:p>
    <w:p w14:paraId="1F0A4250" w14:textId="77777777" w:rsidR="002C095D" w:rsidRPr="00B519D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B519D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„MODERNIZACJA MUZEUM ARCHEOLOGICZNEGO W WIŚLICY</w:t>
      </w:r>
    </w:p>
    <w:p w14:paraId="679ECB94" w14:textId="77777777" w:rsidR="002C095D" w:rsidRPr="00B519D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B519D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JAKO ODDZIAŁU MUZEUM NARODOWEGO W KIELCACH</w:t>
      </w:r>
    </w:p>
    <w:p w14:paraId="51F4E8C5" w14:textId="77777777" w:rsidR="002C095D" w:rsidRPr="00B519D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B519D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WRAZ Z OTOCZENIEM W CELU ZABEZPIECZENIA I OCHRONY UNIKATOWYCH OBIEKTÓW DZIEDZICTWA NARODOWEGO”.</w:t>
      </w:r>
    </w:p>
    <w:p w14:paraId="3B92BF02" w14:textId="77777777" w:rsidR="002C095D" w:rsidRPr="00B519D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7B689B8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1</w:t>
      </w:r>
    </w:p>
    <w:p w14:paraId="00CE1118" w14:textId="7777777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Przedmiot i termin gwarancji</w:t>
      </w:r>
    </w:p>
    <w:p w14:paraId="7C727080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4D52D3D7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2. W okresie gwarancji Wykonawca obowiązany jest do nieodpłatnego usuwania wad ujawnionych po odbiorze końcowym</w:t>
      </w:r>
    </w:p>
    <w:p w14:paraId="7D95AF5A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3. Gwarant jest odpowiedzialny wobec Zamawiającego za realizację wszystkich zobowiązań powstałych w wyniku wykonanej umowy.</w:t>
      </w:r>
    </w:p>
    <w:p w14:paraId="7274FE23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0D467B08" w14:textId="77777777" w:rsidR="002C095D" w:rsidRPr="00B519D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5. Okres gwarancji wynosi </w:t>
      </w:r>
      <w:r w:rsidRPr="00B519D3">
        <w:rPr>
          <w:rFonts w:ascii="Cambria" w:hAnsi="Cambria" w:cs="Arial"/>
          <w:b/>
          <w:color w:val="auto"/>
          <w:sz w:val="20"/>
          <w:szCs w:val="20"/>
        </w:rPr>
        <w:t>………….. miesięcy</w:t>
      </w:r>
      <w:r w:rsidRPr="00B519D3">
        <w:rPr>
          <w:rFonts w:ascii="Cambria" w:hAnsi="Cambria" w:cs="Arial"/>
          <w:color w:val="auto"/>
          <w:sz w:val="20"/>
          <w:szCs w:val="20"/>
        </w:rPr>
        <w:t>, licząc od dnia odbioru końcowego.</w:t>
      </w:r>
    </w:p>
    <w:p w14:paraId="63EA8E30" w14:textId="77777777" w:rsidR="002C095D" w:rsidRPr="00B519D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85DAEB1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2</w:t>
      </w:r>
    </w:p>
    <w:p w14:paraId="7D037B50" w14:textId="7777777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Obowiązki i uprawnienia stron</w:t>
      </w:r>
    </w:p>
    <w:p w14:paraId="099EA30D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1. W przypadku wystąpienia jakiejkolwiek wady w przedmiocie Umowy Zamawiający jest uprawniony do:</w:t>
      </w:r>
    </w:p>
    <w:p w14:paraId="25E1EE49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677F21B6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b) wskazania trybu usunięcia wady/wymiany rzeczy na wolną od wad;</w:t>
      </w:r>
    </w:p>
    <w:p w14:paraId="133D2FFE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c) żądania od Gwaranta kary umownej za nieterminowe usunięcie wad na zasadach określonych umową;</w:t>
      </w:r>
    </w:p>
    <w:p w14:paraId="2D66D3D4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14:paraId="5CD93A77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14A4C7E4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3. Nie podlegają z tytułu gwarancji wady powstałe na skutek:</w:t>
      </w:r>
    </w:p>
    <w:p w14:paraId="10953572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a) siły wyższej, pod pojęciem, których strony utrzymują: stan wojny, klęski żywiołowej, strajk generalny,</w:t>
      </w:r>
    </w:p>
    <w:p w14:paraId="4730120F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b) normalnego zużycia budowli lub jego części </w:t>
      </w:r>
    </w:p>
    <w:p w14:paraId="1A319368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c) szkód wynikłych z winy Użytkownika.</w:t>
      </w:r>
    </w:p>
    <w:p w14:paraId="7AF0BAF8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lastRenderedPageBreak/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0041B329" w14:textId="77777777" w:rsidR="002C095D" w:rsidRPr="00B519D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5. Wykonawca jest odpowiedzialny za wszelkie szkody i straty, które spowodował w czasie prac nad usuwaniem wad.</w:t>
      </w:r>
    </w:p>
    <w:p w14:paraId="7382D122" w14:textId="77777777" w:rsidR="002C095D" w:rsidRPr="00B519D3" w:rsidRDefault="002C095D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</w:p>
    <w:p w14:paraId="7C9DE9C1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3</w:t>
      </w:r>
    </w:p>
    <w:p w14:paraId="511D88A0" w14:textId="7777777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Przeglądy gwarancyjne</w:t>
      </w:r>
    </w:p>
    <w:p w14:paraId="750F312C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62DE5706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06BD6CB5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2C0001F8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17585300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3274DA8D" w14:textId="77777777" w:rsidR="002C095D" w:rsidRPr="00B519D3" w:rsidRDefault="002C095D">
      <w:pPr>
        <w:jc w:val="both"/>
        <w:rPr>
          <w:rFonts w:ascii="Cambria" w:hAnsi="Cambria" w:cs="Arial"/>
          <w:color w:val="auto"/>
          <w:sz w:val="20"/>
          <w:szCs w:val="20"/>
        </w:rPr>
      </w:pPr>
    </w:p>
    <w:p w14:paraId="47F12BDD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4</w:t>
      </w:r>
    </w:p>
    <w:p w14:paraId="0A2C928F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Wezwanie do usunięcia wady i tryby usuwania wad</w:t>
      </w:r>
    </w:p>
    <w:p w14:paraId="6AFF202F" w14:textId="77777777" w:rsidR="002C095D" w:rsidRPr="00B519D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88299AB" w14:textId="77777777" w:rsidR="002C095D" w:rsidRPr="00B519D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254E12DC" w14:textId="77777777" w:rsidR="002C095D" w:rsidRPr="00B519D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przypadku stwierdzenia istnienia wady obciążającej </w:t>
      </w:r>
      <w:r w:rsidRPr="00B519D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</w:t>
      </w: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, </w:t>
      </w:r>
      <w:r w:rsidRPr="00B519D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wyznacza </w:t>
      </w:r>
      <w:r w:rsidRPr="00B519D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Gwarantowi</w:t>
      </w: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3F363E51" w14:textId="77777777" w:rsidR="002C095D" w:rsidRPr="00B519D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B519D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B519D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może zlecić ich usunięcie osobie trzeciej na koszt i ryzyko </w:t>
      </w:r>
      <w:r w:rsidRPr="00B519D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Gwaranta.</w:t>
      </w:r>
    </w:p>
    <w:p w14:paraId="1F016C57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4. Jeżeli w ramach gwarancji Gwarant dostarczył Zamawiającemu rzecz wolną od wad, albo dokonał naprawy,</w:t>
      </w:r>
      <w:r w:rsidRPr="00B519D3">
        <w:rPr>
          <w:color w:val="auto"/>
          <w:sz w:val="20"/>
          <w:szCs w:val="20"/>
        </w:rPr>
        <w:t xml:space="preserve"> </w:t>
      </w:r>
      <w:r w:rsidRPr="00B519D3">
        <w:rPr>
          <w:rFonts w:ascii="Cambria" w:hAnsi="Cambria"/>
          <w:color w:val="auto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B519D3">
        <w:rPr>
          <w:rFonts w:ascii="Cambria" w:hAnsi="Cambria" w:cs="Arial"/>
          <w:color w:val="auto"/>
          <w:sz w:val="20"/>
          <w:szCs w:val="20"/>
        </w:rPr>
        <w:t xml:space="preserve"> </w:t>
      </w:r>
    </w:p>
    <w:p w14:paraId="14A600F4" w14:textId="77777777" w:rsidR="002C095D" w:rsidRPr="00B519D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3F7F3EB9" w14:textId="77777777" w:rsidR="002C095D" w:rsidRPr="00B519D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0F960DE3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5</w:t>
      </w:r>
    </w:p>
    <w:p w14:paraId="0A9F664E" w14:textId="7777777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Komunikacja</w:t>
      </w:r>
    </w:p>
    <w:p w14:paraId="20247197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lastRenderedPageBreak/>
        <w:t>1. Wszelka komunikacja pomiędzy stronami wymaga zachowania formy pisemnej.</w:t>
      </w:r>
    </w:p>
    <w:p w14:paraId="31266AA0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2. Wszelkie pisma skierowane do Gwaranta należy wysyłać na adres: </w:t>
      </w:r>
      <w:r w:rsidRPr="00B519D3">
        <w:rPr>
          <w:rFonts w:ascii="Cambria" w:hAnsi="Cambria" w:cs="Arial"/>
          <w:b/>
          <w:color w:val="auto"/>
          <w:sz w:val="20"/>
          <w:szCs w:val="20"/>
          <w:u w:val="single"/>
        </w:rPr>
        <w:t>[adres Wykonawcy</w:t>
      </w:r>
      <w:r w:rsidRPr="00B519D3">
        <w:rPr>
          <w:rFonts w:ascii="Cambria" w:hAnsi="Cambria" w:cs="Arial"/>
          <w:color w:val="auto"/>
          <w:sz w:val="20"/>
          <w:szCs w:val="20"/>
        </w:rPr>
        <w:t>]</w:t>
      </w:r>
    </w:p>
    <w:p w14:paraId="29D53B84" w14:textId="77777777" w:rsidR="002C095D" w:rsidRPr="00B519D3" w:rsidRDefault="00970FA2">
      <w:pPr>
        <w:spacing w:line="276" w:lineRule="auto"/>
        <w:rPr>
          <w:color w:val="auto"/>
          <w:sz w:val="18"/>
          <w:szCs w:val="18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3. Wszelkie pisma skierowane do Zamawiającego należy wysyłać na adres: </w:t>
      </w:r>
      <w:r w:rsidRPr="00B519D3">
        <w:rPr>
          <w:rFonts w:ascii="Cambria" w:eastAsia="Times New Roman" w:hAnsi="Cambria" w:cs="Times New Roman"/>
          <w:b/>
          <w:color w:val="auto"/>
          <w:sz w:val="20"/>
          <w:szCs w:val="20"/>
          <w:lang w:eastAsia="pl-PL"/>
        </w:rPr>
        <w:t>Muzeum Narodowe w Kielcach</w:t>
      </w:r>
    </w:p>
    <w:p w14:paraId="7459040D" w14:textId="77777777" w:rsidR="002C095D" w:rsidRPr="00B519D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15FD6368" w14:textId="77777777" w:rsidR="002C095D" w:rsidRPr="00B519D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34DB49D9" w14:textId="77777777" w:rsidR="002C095D" w:rsidRPr="00B519D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BACE518" w14:textId="77777777" w:rsidR="002C095D" w:rsidRPr="00B519D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§ 6</w:t>
      </w:r>
    </w:p>
    <w:p w14:paraId="12DDACB4" w14:textId="77777777" w:rsidR="002C095D" w:rsidRPr="00B519D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Postanowienia końcowe</w:t>
      </w:r>
    </w:p>
    <w:p w14:paraId="5D3726D8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1. W sprawach nieuregulowanych zastosowanie mają odpowiednie przepisy prawa polskiego, w szczególności Kodeksu cywilnego</w:t>
      </w:r>
    </w:p>
    <w:p w14:paraId="27DA01D0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2. Integralną częścią niniejszej Karty Gwarancyjnej jest Umowa oraz inne dokumenty będące jej integralną częścią</w:t>
      </w:r>
    </w:p>
    <w:p w14:paraId="71845E21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3. Wszelkie zmiany niniejszej Karty Gwarancyjnej wymagają formy pisemnej pod rygorem nieważności.</w:t>
      </w:r>
    </w:p>
    <w:p w14:paraId="7E1C0275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1397470E" w14:textId="77777777" w:rsidR="002C095D" w:rsidRPr="00B519D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2D8DA400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Warunki gwarancji podpisali:</w:t>
      </w:r>
    </w:p>
    <w:p w14:paraId="2DD96B85" w14:textId="77777777" w:rsidR="002C095D" w:rsidRPr="00B519D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8FE86CA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color w:val="auto"/>
          <w:sz w:val="20"/>
          <w:szCs w:val="20"/>
        </w:rPr>
        <w:t>Udzielający gwarancji</w:t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  <w:t xml:space="preserve"> Przyjmujący gwarancję </w:t>
      </w:r>
    </w:p>
    <w:p w14:paraId="2785B313" w14:textId="77777777" w:rsidR="002C095D" w:rsidRPr="00B519D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B519D3">
        <w:rPr>
          <w:rFonts w:ascii="Cambria" w:hAnsi="Cambria" w:cs="Arial"/>
          <w:b/>
          <w:color w:val="auto"/>
          <w:sz w:val="20"/>
          <w:szCs w:val="20"/>
        </w:rPr>
        <w:t>Przedstawiciel Wykonawcy/Gwarant:</w:t>
      </w:r>
      <w:r w:rsidRPr="00B519D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color w:val="auto"/>
          <w:sz w:val="20"/>
          <w:szCs w:val="20"/>
        </w:rPr>
        <w:tab/>
      </w:r>
      <w:r w:rsidRPr="00B519D3">
        <w:rPr>
          <w:rFonts w:ascii="Cambria" w:hAnsi="Cambria" w:cs="Arial"/>
          <w:b/>
          <w:color w:val="auto"/>
          <w:sz w:val="20"/>
          <w:szCs w:val="20"/>
        </w:rPr>
        <w:t xml:space="preserve"> </w:t>
      </w:r>
      <w:r w:rsidRPr="00B519D3">
        <w:rPr>
          <w:rFonts w:ascii="Cambria" w:hAnsi="Cambria" w:cs="Arial"/>
          <w:b/>
          <w:color w:val="auto"/>
          <w:sz w:val="20"/>
          <w:szCs w:val="20"/>
        </w:rPr>
        <w:tab/>
      </w:r>
      <w:r w:rsidRPr="00B519D3">
        <w:rPr>
          <w:rFonts w:ascii="Cambria" w:hAnsi="Cambria" w:cs="Arial"/>
          <w:b/>
          <w:color w:val="auto"/>
          <w:sz w:val="20"/>
          <w:szCs w:val="20"/>
        </w:rPr>
        <w:tab/>
        <w:t>Przedstawiciel Zamawiającego:</w:t>
      </w:r>
    </w:p>
    <w:p w14:paraId="4F33A283" w14:textId="77777777" w:rsidR="002C095D" w:rsidRPr="00B519D3" w:rsidRDefault="002C095D">
      <w:pPr>
        <w:spacing w:line="276" w:lineRule="auto"/>
        <w:rPr>
          <w:rFonts w:ascii="Cambria" w:hAnsi="Cambria" w:cs="Arial"/>
          <w:color w:val="auto"/>
          <w:sz w:val="20"/>
          <w:szCs w:val="20"/>
        </w:rPr>
      </w:pPr>
    </w:p>
    <w:p w14:paraId="0AEE67CA" w14:textId="77777777" w:rsidR="002C095D" w:rsidRPr="00B519D3" w:rsidRDefault="002C095D">
      <w:pPr>
        <w:jc w:val="center"/>
        <w:rPr>
          <w:rFonts w:ascii="Cambria" w:hAnsi="Cambria" w:cs="Arial"/>
          <w:b/>
          <w:iCs/>
          <w:color w:val="auto"/>
          <w:sz w:val="20"/>
          <w:szCs w:val="20"/>
        </w:rPr>
      </w:pPr>
    </w:p>
    <w:p w14:paraId="77106EF2" w14:textId="77777777" w:rsidR="002C095D" w:rsidRPr="00B519D3" w:rsidRDefault="002C095D">
      <w:pPr>
        <w:rPr>
          <w:color w:val="auto"/>
        </w:rPr>
      </w:pPr>
    </w:p>
    <w:sectPr w:rsidR="002C095D" w:rsidRPr="00B519D3">
      <w:headerReference w:type="default" r:id="rId8"/>
      <w:footerReference w:type="default" r:id="rId9"/>
      <w:pgSz w:w="11906" w:h="16838"/>
      <w:pgMar w:top="709" w:right="1134" w:bottom="766" w:left="1134" w:header="426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FEDC0" w14:textId="77777777" w:rsidR="004A2215" w:rsidRDefault="004A2215">
      <w:pPr>
        <w:spacing w:after="0" w:line="240" w:lineRule="auto"/>
      </w:pPr>
      <w:r>
        <w:separator/>
      </w:r>
    </w:p>
  </w:endnote>
  <w:endnote w:type="continuationSeparator" w:id="0">
    <w:p w14:paraId="710C2A63" w14:textId="77777777" w:rsidR="004A2215" w:rsidRDefault="004A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FA5458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5E4F" w14:textId="77777777" w:rsidR="002C095D" w:rsidRDefault="002C095D">
    <w:pPr>
      <w:pStyle w:val="Stopka"/>
      <w:jc w:val="right"/>
      <w:rPr>
        <w:sz w:val="16"/>
      </w:rPr>
    </w:pPr>
  </w:p>
  <w:p w14:paraId="577CB365" w14:textId="77777777" w:rsidR="002C095D" w:rsidRDefault="002C095D">
    <w:pPr>
      <w:pStyle w:val="Stopka"/>
      <w:jc w:val="right"/>
      <w:rPr>
        <w:sz w:val="16"/>
      </w:rPr>
    </w:pPr>
  </w:p>
  <w:p w14:paraId="65FB1A75" w14:textId="7A58C19D" w:rsidR="002C095D" w:rsidRDefault="00970FA2">
    <w:pPr>
      <w:pStyle w:val="Stopka"/>
      <w:jc w:val="right"/>
    </w:pPr>
    <w:r>
      <w:rPr>
        <w:sz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2E5E6A">
      <w:rPr>
        <w:noProof/>
      </w:rPr>
      <w:t>11</w:t>
    </w:r>
    <w:r>
      <w:fldChar w:fldCharType="end"/>
    </w:r>
    <w:r>
      <w:rPr>
        <w:sz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2E5E6A">
      <w:rPr>
        <w:noProof/>
      </w:rPr>
      <w:t>18</w:t>
    </w:r>
    <w:r>
      <w:fldChar w:fldCharType="end"/>
    </w:r>
  </w:p>
  <w:p w14:paraId="6D32E280" w14:textId="77777777" w:rsidR="002C095D" w:rsidRDefault="002C0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913A" w14:textId="77777777" w:rsidR="004A2215" w:rsidRDefault="004A2215">
      <w:pPr>
        <w:spacing w:after="0" w:line="240" w:lineRule="auto"/>
      </w:pPr>
      <w:r>
        <w:separator/>
      </w:r>
    </w:p>
  </w:footnote>
  <w:footnote w:type="continuationSeparator" w:id="0">
    <w:p w14:paraId="016EEA13" w14:textId="77777777" w:rsidR="004A2215" w:rsidRDefault="004A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D5EC" w14:textId="77777777" w:rsidR="00B836FB" w:rsidRDefault="00B836FB" w:rsidP="00B836FB">
    <w:pPr>
      <w:pStyle w:val="Standard"/>
      <w:rPr>
        <w:rFonts w:ascii="Cambria" w:hAnsi="Cambria"/>
        <w:sz w:val="20"/>
        <w:szCs w:val="20"/>
      </w:rPr>
    </w:pPr>
    <w:bookmarkStart w:id="5" w:name="_Hlk1469964"/>
    <w:bookmarkStart w:id="6" w:name="_Hlk1469965"/>
    <w:r>
      <w:rPr>
        <w:noProof/>
      </w:rPr>
      <w:drawing>
        <wp:inline distT="0" distB="0" distL="0" distR="0" wp14:anchorId="65C98F30" wp14:editId="00871270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5"/>
  <w:bookmarkEnd w:id="6"/>
  <w:p w14:paraId="40D91D4F" w14:textId="77777777" w:rsidR="007E6F34" w:rsidRDefault="007E6F34" w:rsidP="007E6F34">
    <w:pPr>
      <w:pStyle w:val="Standard"/>
      <w:rPr>
        <w:rFonts w:ascii="Cambria" w:hAnsi="Cambria"/>
        <w:color w:val="auto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7" w:name="_Hlk536706788"/>
    <w:bookmarkEnd w:id="7"/>
    <w:r>
      <w:rPr>
        <w:rFonts w:ascii="Cambria" w:hAnsi="Cambria"/>
        <w:b/>
        <w:sz w:val="20"/>
        <w:szCs w:val="20"/>
      </w:rPr>
      <w:t>AZP 261.2.4.2019</w:t>
    </w:r>
  </w:p>
  <w:p w14:paraId="39F223A4" w14:textId="77777777" w:rsidR="00B836FB" w:rsidRDefault="00B836FB" w:rsidP="00B836FB">
    <w:pPr>
      <w:pStyle w:val="Nagwek"/>
    </w:pPr>
  </w:p>
  <w:p w14:paraId="194E240C" w14:textId="77777777" w:rsidR="00B836FB" w:rsidRPr="00BC767F" w:rsidRDefault="00B836FB" w:rsidP="00B836FB">
    <w:pPr>
      <w:pStyle w:val="Nagwek"/>
    </w:pPr>
  </w:p>
  <w:p w14:paraId="130EDFF8" w14:textId="77777777" w:rsidR="00B836FB" w:rsidRDefault="00B83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BD8E6BDC"/>
    <w:lvl w:ilvl="0">
      <w:start w:val="5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Cambria" w:eastAsia="Times New Roman" w:hAnsi="Cambria" w:cs="Arial" w:hint="default"/>
        <w:b w:val="0"/>
        <w:bCs/>
        <w:strike w:val="0"/>
        <w:sz w:val="18"/>
        <w:szCs w:val="18"/>
      </w:rPr>
    </w:lvl>
  </w:abstractNum>
  <w:abstractNum w:abstractNumId="1" w15:restartNumberingAfterBreak="0">
    <w:nsid w:val="00000014"/>
    <w:multiLevelType w:val="multilevel"/>
    <w:tmpl w:val="6512C6C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5"/>
    <w:multiLevelType w:val="multilevel"/>
    <w:tmpl w:val="905A4EB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3EC3450"/>
    <w:multiLevelType w:val="multilevel"/>
    <w:tmpl w:val="3B7A18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1041DD"/>
    <w:multiLevelType w:val="multilevel"/>
    <w:tmpl w:val="F3DCC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mbria" w:hAnsi="Cambria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4F09"/>
    <w:multiLevelType w:val="multilevel"/>
    <w:tmpl w:val="C2ACE2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A82190"/>
    <w:multiLevelType w:val="multilevel"/>
    <w:tmpl w:val="B46E8CA4"/>
    <w:lvl w:ilvl="0">
      <w:start w:val="1"/>
      <w:numFmt w:val="decimal"/>
      <w:lvlText w:val="%1."/>
      <w:lvlJc w:val="left"/>
      <w:pPr>
        <w:ind w:left="840" w:hanging="480"/>
      </w:pPr>
      <w:rPr>
        <w:rFonts w:ascii="Cambria" w:hAnsi="Cambria" w:cs="Arial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D46ED0"/>
    <w:multiLevelType w:val="multilevel"/>
    <w:tmpl w:val="E1B0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FF4165"/>
    <w:multiLevelType w:val="multilevel"/>
    <w:tmpl w:val="14C050A0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13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908" w:hanging="1080"/>
      </w:pPr>
    </w:lvl>
    <w:lvl w:ilvl="5">
      <w:start w:val="1"/>
      <w:numFmt w:val="decimal"/>
      <w:lvlText w:val="%1.%2.%3.%4.%5.%6."/>
      <w:lvlJc w:val="left"/>
      <w:pPr>
        <w:ind w:left="2115" w:hanging="1080"/>
      </w:pPr>
    </w:lvl>
    <w:lvl w:ilvl="6">
      <w:start w:val="1"/>
      <w:numFmt w:val="decimal"/>
      <w:lvlText w:val="%1.%2.%3.%4.%5.%6.%7."/>
      <w:lvlJc w:val="left"/>
      <w:pPr>
        <w:ind w:left="2682" w:hanging="1440"/>
      </w:pPr>
    </w:lvl>
    <w:lvl w:ilvl="7">
      <w:start w:val="1"/>
      <w:numFmt w:val="decimal"/>
      <w:lvlText w:val="%1.%2.%3.%4.%5.%6.%7.%8."/>
      <w:lvlJc w:val="left"/>
      <w:pPr>
        <w:ind w:left="2889" w:hanging="1440"/>
      </w:pPr>
    </w:lvl>
    <w:lvl w:ilvl="8">
      <w:start w:val="1"/>
      <w:numFmt w:val="decimal"/>
      <w:lvlText w:val="%1.%2.%3.%4.%5.%6.%7.%8.%9."/>
      <w:lvlJc w:val="left"/>
      <w:pPr>
        <w:ind w:left="3456" w:hanging="1800"/>
      </w:pPr>
    </w:lvl>
  </w:abstractNum>
  <w:abstractNum w:abstractNumId="9" w15:restartNumberingAfterBreak="0">
    <w:nsid w:val="1B7D4B75"/>
    <w:multiLevelType w:val="multilevel"/>
    <w:tmpl w:val="13B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172F3"/>
    <w:multiLevelType w:val="multilevel"/>
    <w:tmpl w:val="486A8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</w:lvl>
    <w:lvl w:ilvl="2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1" w15:restartNumberingAfterBreak="0">
    <w:nsid w:val="215316A3"/>
    <w:multiLevelType w:val="hybridMultilevel"/>
    <w:tmpl w:val="3A425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CD"/>
    <w:multiLevelType w:val="multilevel"/>
    <w:tmpl w:val="1C789AEE"/>
    <w:lvl w:ilvl="0">
      <w:start w:val="1"/>
      <w:numFmt w:val="decimal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3787BB7"/>
    <w:multiLevelType w:val="multilevel"/>
    <w:tmpl w:val="F68A9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E1111E"/>
    <w:multiLevelType w:val="multilevel"/>
    <w:tmpl w:val="AAD06E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65F39"/>
    <w:multiLevelType w:val="multilevel"/>
    <w:tmpl w:val="BF86EC84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37941"/>
    <w:multiLevelType w:val="multilevel"/>
    <w:tmpl w:val="F44CCE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1F69FD"/>
    <w:multiLevelType w:val="multilevel"/>
    <w:tmpl w:val="BADE7B58"/>
    <w:lvl w:ilvl="0">
      <w:start w:val="1"/>
      <w:numFmt w:val="lowerLetter"/>
      <w:lvlText w:val="%1)"/>
      <w:lvlJc w:val="left"/>
      <w:pPr>
        <w:ind w:left="1494" w:hanging="360"/>
      </w:pPr>
      <w:rPr>
        <w:rFonts w:ascii="Cambria" w:eastAsia="Times-Roman" w:hAnsi="Cambria"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9570C9D"/>
    <w:multiLevelType w:val="multilevel"/>
    <w:tmpl w:val="2E060C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5A4CB1"/>
    <w:multiLevelType w:val="multilevel"/>
    <w:tmpl w:val="B1AA79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CC8166B"/>
    <w:multiLevelType w:val="multilevel"/>
    <w:tmpl w:val="6114CB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D890233"/>
    <w:multiLevelType w:val="multilevel"/>
    <w:tmpl w:val="0B1233E6"/>
    <w:lvl w:ilvl="0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41739"/>
    <w:multiLevelType w:val="multilevel"/>
    <w:tmpl w:val="256ADE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C497D"/>
    <w:multiLevelType w:val="multilevel"/>
    <w:tmpl w:val="F7D8E53A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Arial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03DEB"/>
    <w:multiLevelType w:val="multilevel"/>
    <w:tmpl w:val="8F70296C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A6B4243"/>
    <w:multiLevelType w:val="multilevel"/>
    <w:tmpl w:val="957C22D4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Arial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A933913"/>
    <w:multiLevelType w:val="multilevel"/>
    <w:tmpl w:val="A808ADC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720C18"/>
    <w:multiLevelType w:val="multilevel"/>
    <w:tmpl w:val="4836C21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30D5B49"/>
    <w:multiLevelType w:val="multilevel"/>
    <w:tmpl w:val="7FD22566"/>
    <w:lvl w:ilvl="0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cs="Arial"/>
        <w:b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4C7C33"/>
    <w:multiLevelType w:val="multilevel"/>
    <w:tmpl w:val="232E1BEE"/>
    <w:lvl w:ilvl="0">
      <w:start w:val="1"/>
      <w:numFmt w:val="decimal"/>
      <w:lvlText w:val="%1)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5F02311"/>
    <w:multiLevelType w:val="hybridMultilevel"/>
    <w:tmpl w:val="09925F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3146B"/>
    <w:multiLevelType w:val="multilevel"/>
    <w:tmpl w:val="6F1E6C3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mbria" w:hAnsi="Cambria" w:cs="Arial"/>
        <w:b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32378F"/>
    <w:multiLevelType w:val="multilevel"/>
    <w:tmpl w:val="6AD4A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3962B18"/>
    <w:multiLevelType w:val="multilevel"/>
    <w:tmpl w:val="F4C6EB8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65441D97"/>
    <w:multiLevelType w:val="multilevel"/>
    <w:tmpl w:val="BB4E117E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2F297C"/>
    <w:multiLevelType w:val="hybridMultilevel"/>
    <w:tmpl w:val="857EBC0C"/>
    <w:lvl w:ilvl="0" w:tplc="B3960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711EA"/>
    <w:multiLevelType w:val="multilevel"/>
    <w:tmpl w:val="C156A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i w:val="0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C5F5A04"/>
    <w:multiLevelType w:val="multilevel"/>
    <w:tmpl w:val="1F70780C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eastAsia="Times New Roman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E3246FF"/>
    <w:multiLevelType w:val="multilevel"/>
    <w:tmpl w:val="E0A49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05A72B6"/>
    <w:multiLevelType w:val="multilevel"/>
    <w:tmpl w:val="09DCA628"/>
    <w:lvl w:ilvl="0">
      <w:start w:val="1"/>
      <w:numFmt w:val="decimal"/>
      <w:lvlText w:val="%1."/>
      <w:lvlJc w:val="left"/>
      <w:pPr>
        <w:ind w:left="862" w:hanging="360"/>
      </w:pPr>
      <w:rPr>
        <w:rFonts w:eastAsia="Calibri" w:cs="Cambria"/>
        <w:b w:val="0"/>
      </w:rPr>
    </w:lvl>
    <w:lvl w:ilvl="1">
      <w:start w:val="1"/>
      <w:numFmt w:val="decimal"/>
      <w:lvlText w:val="25.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18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abstractNum w:abstractNumId="41" w15:restartNumberingAfterBreak="0">
    <w:nsid w:val="706762A4"/>
    <w:multiLevelType w:val="multilevel"/>
    <w:tmpl w:val="04FEC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1EE7F57"/>
    <w:multiLevelType w:val="multilevel"/>
    <w:tmpl w:val="0E88BF1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2236D14"/>
    <w:multiLevelType w:val="multilevel"/>
    <w:tmpl w:val="E2D8F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05B39"/>
    <w:multiLevelType w:val="hybridMultilevel"/>
    <w:tmpl w:val="B7A49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56917"/>
    <w:multiLevelType w:val="multilevel"/>
    <w:tmpl w:val="A880AA3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BE41B16"/>
    <w:multiLevelType w:val="multilevel"/>
    <w:tmpl w:val="979239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A3DD7"/>
    <w:multiLevelType w:val="multilevel"/>
    <w:tmpl w:val="5430513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7FCF0283"/>
    <w:multiLevelType w:val="multilevel"/>
    <w:tmpl w:val="2612E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5"/>
  </w:num>
  <w:num w:numId="3">
    <w:abstractNumId w:val="19"/>
  </w:num>
  <w:num w:numId="4">
    <w:abstractNumId w:val="20"/>
  </w:num>
  <w:num w:numId="5">
    <w:abstractNumId w:val="38"/>
  </w:num>
  <w:num w:numId="6">
    <w:abstractNumId w:val="40"/>
  </w:num>
  <w:num w:numId="7">
    <w:abstractNumId w:val="39"/>
  </w:num>
  <w:num w:numId="8">
    <w:abstractNumId w:val="45"/>
  </w:num>
  <w:num w:numId="9">
    <w:abstractNumId w:val="27"/>
  </w:num>
  <w:num w:numId="10">
    <w:abstractNumId w:val="22"/>
  </w:num>
  <w:num w:numId="11">
    <w:abstractNumId w:val="46"/>
  </w:num>
  <w:num w:numId="12">
    <w:abstractNumId w:val="7"/>
  </w:num>
  <w:num w:numId="13">
    <w:abstractNumId w:val="18"/>
  </w:num>
  <w:num w:numId="14">
    <w:abstractNumId w:val="33"/>
  </w:num>
  <w:num w:numId="15">
    <w:abstractNumId w:val="48"/>
  </w:num>
  <w:num w:numId="16">
    <w:abstractNumId w:val="37"/>
  </w:num>
  <w:num w:numId="17">
    <w:abstractNumId w:val="23"/>
  </w:num>
  <w:num w:numId="18">
    <w:abstractNumId w:val="28"/>
  </w:num>
  <w:num w:numId="19">
    <w:abstractNumId w:val="3"/>
  </w:num>
  <w:num w:numId="20">
    <w:abstractNumId w:val="32"/>
  </w:num>
  <w:num w:numId="21">
    <w:abstractNumId w:val="29"/>
  </w:num>
  <w:num w:numId="22">
    <w:abstractNumId w:val="42"/>
  </w:num>
  <w:num w:numId="23">
    <w:abstractNumId w:val="34"/>
  </w:num>
  <w:num w:numId="24">
    <w:abstractNumId w:val="35"/>
  </w:num>
  <w:num w:numId="25">
    <w:abstractNumId w:val="21"/>
  </w:num>
  <w:num w:numId="26">
    <w:abstractNumId w:val="17"/>
  </w:num>
  <w:num w:numId="27">
    <w:abstractNumId w:val="10"/>
  </w:num>
  <w:num w:numId="28">
    <w:abstractNumId w:val="43"/>
  </w:num>
  <w:num w:numId="29">
    <w:abstractNumId w:val="8"/>
  </w:num>
  <w:num w:numId="30">
    <w:abstractNumId w:val="15"/>
  </w:num>
  <w:num w:numId="31">
    <w:abstractNumId w:val="13"/>
  </w:num>
  <w:num w:numId="32">
    <w:abstractNumId w:val="12"/>
  </w:num>
  <w:num w:numId="33">
    <w:abstractNumId w:val="6"/>
  </w:num>
  <w:num w:numId="34">
    <w:abstractNumId w:val="14"/>
  </w:num>
  <w:num w:numId="35">
    <w:abstractNumId w:val="26"/>
  </w:num>
  <w:num w:numId="36">
    <w:abstractNumId w:val="4"/>
  </w:num>
  <w:num w:numId="37">
    <w:abstractNumId w:val="41"/>
  </w:num>
  <w:num w:numId="38">
    <w:abstractNumId w:val="16"/>
  </w:num>
  <w:num w:numId="39">
    <w:abstractNumId w:val="24"/>
  </w:num>
  <w:num w:numId="40">
    <w:abstractNumId w:val="1"/>
  </w:num>
  <w:num w:numId="41">
    <w:abstractNumId w:val="2"/>
  </w:num>
  <w:num w:numId="42">
    <w:abstractNumId w:val="44"/>
  </w:num>
  <w:num w:numId="43">
    <w:abstractNumId w:val="36"/>
  </w:num>
  <w:num w:numId="44">
    <w:abstractNumId w:val="30"/>
  </w:num>
  <w:num w:numId="45">
    <w:abstractNumId w:val="47"/>
  </w:num>
  <w:num w:numId="46">
    <w:abstractNumId w:val="11"/>
  </w:num>
  <w:num w:numId="47">
    <w:abstractNumId w:val="0"/>
  </w:num>
  <w:num w:numId="48">
    <w:abstractNumId w:val="3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5D"/>
    <w:rsid w:val="00045773"/>
    <w:rsid w:val="000530E0"/>
    <w:rsid w:val="00135BB1"/>
    <w:rsid w:val="002C095D"/>
    <w:rsid w:val="002E5E6A"/>
    <w:rsid w:val="00364EBF"/>
    <w:rsid w:val="003E55F5"/>
    <w:rsid w:val="004A2215"/>
    <w:rsid w:val="004C45E0"/>
    <w:rsid w:val="00542407"/>
    <w:rsid w:val="005666F6"/>
    <w:rsid w:val="00600848"/>
    <w:rsid w:val="006B4D60"/>
    <w:rsid w:val="00790EBB"/>
    <w:rsid w:val="007E6F34"/>
    <w:rsid w:val="00970FA2"/>
    <w:rsid w:val="00A44632"/>
    <w:rsid w:val="00A63FFD"/>
    <w:rsid w:val="00AA3F9A"/>
    <w:rsid w:val="00B519D3"/>
    <w:rsid w:val="00B836FB"/>
    <w:rsid w:val="00C923B2"/>
    <w:rsid w:val="00CF5816"/>
    <w:rsid w:val="00D30701"/>
    <w:rsid w:val="00E34962"/>
    <w:rsid w:val="00E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7D2D"/>
  <w15:docId w15:val="{98A2FFE9-C4DF-43B7-8D81-625C0337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2755"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97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B3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72A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qFormat/>
    <w:rsid w:val="00D72A0D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czeinternetowe">
    <w:name w:val="Łącze internetowe"/>
    <w:unhideWhenUsed/>
    <w:rsid w:val="00D72A0D"/>
    <w:rPr>
      <w:color w:val="0000FF"/>
      <w:u w:val="single"/>
    </w:rPr>
  </w:style>
  <w:style w:type="character" w:customStyle="1" w:styleId="STZnak">
    <w:name w:val="ST Znak"/>
    <w:link w:val="ST"/>
    <w:qFormat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qFormat/>
    <w:rsid w:val="00D72A0D"/>
    <w:rPr>
      <w:color w:val="800080"/>
      <w:u w:val="single"/>
    </w:rPr>
  </w:style>
  <w:style w:type="character" w:customStyle="1" w:styleId="Styl2Znak">
    <w:name w:val="Styl2 Znak"/>
    <w:link w:val="Styl2"/>
    <w:qFormat/>
    <w:rsid w:val="00D72A0D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uiPriority w:val="99"/>
    <w:semiHidden/>
    <w:qFormat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D72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72A0D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2A0D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qFormat/>
    <w:rsid w:val="00D72A0D"/>
  </w:style>
  <w:style w:type="character" w:customStyle="1" w:styleId="TekstpodstawowyZnak">
    <w:name w:val="Tekst podstawowy Znak"/>
    <w:basedOn w:val="Domylnaczcionkaakapitu"/>
    <w:link w:val="Tekstpodstawowy"/>
    <w:qFormat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link w:val="Styl1"/>
    <w:uiPriority w:val="99"/>
    <w:qFormat/>
    <w:rsid w:val="00D72A0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D72A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2">
    <w:name w:val="Font Style132"/>
    <w:qFormat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qFormat/>
    <w:rsid w:val="0015433F"/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5433F"/>
  </w:style>
  <w:style w:type="character" w:customStyle="1" w:styleId="Teksttreci8">
    <w:name w:val="Tekst treści (8)_"/>
    <w:basedOn w:val="Domylnaczcionkaakapitu"/>
    <w:link w:val="Teksttreci80"/>
    <w:qFormat/>
    <w:rsid w:val="0016488F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940D7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97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B3D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Arial"/>
      <w:sz w:val="18"/>
      <w:szCs w:val="18"/>
    </w:rPr>
  </w:style>
  <w:style w:type="character" w:customStyle="1" w:styleId="ListLabel4">
    <w:name w:val="ListLabel 4"/>
    <w:qFormat/>
    <w:rPr>
      <w:rFonts w:cs="Arial"/>
      <w:b w:val="0"/>
      <w:color w:val="00000A"/>
      <w:sz w:val="18"/>
      <w:szCs w:val="18"/>
    </w:rPr>
  </w:style>
  <w:style w:type="character" w:customStyle="1" w:styleId="ListLabel5">
    <w:name w:val="ListLabel 5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6">
    <w:name w:val="ListLabel 6"/>
    <w:qFormat/>
    <w:rPr>
      <w:rFonts w:cs="Times New Roman"/>
      <w:b w:val="0"/>
    </w:rPr>
  </w:style>
  <w:style w:type="character" w:customStyle="1" w:styleId="ListLabel7">
    <w:name w:val="ListLabel 7"/>
    <w:qFormat/>
    <w:rPr>
      <w:rFonts w:cs="Arial"/>
      <w:sz w:val="18"/>
      <w:szCs w:val="18"/>
    </w:rPr>
  </w:style>
  <w:style w:type="character" w:customStyle="1" w:styleId="ListLabel8">
    <w:name w:val="ListLabel 8"/>
    <w:qFormat/>
    <w:rPr>
      <w:rFonts w:eastAsia="Times New Roman" w:cs="Arial"/>
      <w:sz w:val="18"/>
      <w:szCs w:val="18"/>
    </w:rPr>
  </w:style>
  <w:style w:type="character" w:customStyle="1" w:styleId="ListLabel9">
    <w:name w:val="ListLabel 9"/>
    <w:qFormat/>
    <w:rPr>
      <w:rFonts w:eastAsia="Calibri" w:cs="Cambria"/>
      <w:b w:val="0"/>
    </w:rPr>
  </w:style>
  <w:style w:type="character" w:customStyle="1" w:styleId="ListLabel10">
    <w:name w:val="ListLabel 10"/>
    <w:qFormat/>
    <w:rPr>
      <w:rFonts w:eastAsia="Times New Roman" w:cs="Arial"/>
      <w:sz w:val="18"/>
      <w:szCs w:val="18"/>
    </w:rPr>
  </w:style>
  <w:style w:type="character" w:customStyle="1" w:styleId="ListLabel11">
    <w:name w:val="ListLabel 11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2">
    <w:name w:val="ListLabel 12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3">
    <w:name w:val="ListLabel 13"/>
    <w:qFormat/>
    <w:rPr>
      <w:rFonts w:cs="Arial"/>
      <w:sz w:val="18"/>
      <w:szCs w:val="18"/>
    </w:rPr>
  </w:style>
  <w:style w:type="character" w:customStyle="1" w:styleId="ListLabel14">
    <w:name w:val="ListLabel 14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">
    <w:name w:val="ListLabel 15"/>
    <w:qFormat/>
    <w:rPr>
      <w:rFonts w:cs="Arial"/>
      <w:bCs/>
      <w:sz w:val="20"/>
    </w:rPr>
  </w:style>
  <w:style w:type="character" w:customStyle="1" w:styleId="ListLabel16">
    <w:name w:val="ListLabel 16"/>
    <w:qFormat/>
    <w:rPr>
      <w:rFonts w:cs="Arial"/>
      <w:sz w:val="20"/>
    </w:rPr>
  </w:style>
  <w:style w:type="character" w:customStyle="1" w:styleId="ListLabel17">
    <w:name w:val="ListLabel 17"/>
    <w:qFormat/>
    <w:rPr>
      <w:rFonts w:cs="Arial"/>
      <w:b/>
      <w:bCs/>
      <w:sz w:val="20"/>
    </w:rPr>
  </w:style>
  <w:style w:type="character" w:customStyle="1" w:styleId="ListLabel18">
    <w:name w:val="ListLabel 18"/>
    <w:qFormat/>
    <w:rPr>
      <w:rFonts w:ascii="Cambria" w:hAnsi="Cambria" w:cs="Arial"/>
      <w:b/>
      <w:sz w:val="20"/>
      <w:szCs w:val="20"/>
    </w:rPr>
  </w:style>
  <w:style w:type="character" w:customStyle="1" w:styleId="ListLabel19">
    <w:name w:val="ListLabel 19"/>
    <w:qFormat/>
    <w:rPr>
      <w:rFonts w:cs="Arial"/>
      <w:b w:val="0"/>
      <w:sz w:val="20"/>
      <w:szCs w:val="20"/>
    </w:rPr>
  </w:style>
  <w:style w:type="character" w:customStyle="1" w:styleId="ListLabel20">
    <w:name w:val="ListLabel 20"/>
    <w:qFormat/>
    <w:rPr>
      <w:rFonts w:cs="Arial"/>
      <w:sz w:val="20"/>
      <w:szCs w:val="20"/>
    </w:rPr>
  </w:style>
  <w:style w:type="character" w:customStyle="1" w:styleId="ListLabel21">
    <w:name w:val="ListLabel 21"/>
    <w:qFormat/>
    <w:rPr>
      <w:rFonts w:cs="Arial"/>
      <w:sz w:val="20"/>
      <w:szCs w:val="20"/>
    </w:rPr>
  </w:style>
  <w:style w:type="character" w:customStyle="1" w:styleId="ListLabel22">
    <w:name w:val="ListLabel 22"/>
    <w:qFormat/>
    <w:rPr>
      <w:rFonts w:cs="Cambria"/>
      <w:b w:val="0"/>
      <w:sz w:val="20"/>
    </w:rPr>
  </w:style>
  <w:style w:type="character" w:customStyle="1" w:styleId="ListLabel23">
    <w:name w:val="ListLabel 23"/>
    <w:qFormat/>
    <w:rPr>
      <w:rFonts w:eastAsia="Times-Roman" w:cs="Cambria"/>
      <w:sz w:val="20"/>
    </w:rPr>
  </w:style>
  <w:style w:type="character" w:customStyle="1" w:styleId="ListLabel24">
    <w:name w:val="ListLabel 24"/>
    <w:qFormat/>
    <w:rPr>
      <w:rFonts w:ascii="Cambria" w:hAnsi="Cambria"/>
      <w:color w:val="00000A"/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/>
      <w:b/>
    </w:rPr>
  </w:style>
  <w:style w:type="character" w:customStyle="1" w:styleId="ListLabel29">
    <w:name w:val="ListLabel 29"/>
    <w:qFormat/>
    <w:rPr>
      <w:rFonts w:eastAsia="Times New Roman" w:cs="Arial"/>
      <w:sz w:val="18"/>
      <w:szCs w:val="18"/>
    </w:rPr>
  </w:style>
  <w:style w:type="character" w:customStyle="1" w:styleId="ListLabel30">
    <w:name w:val="ListLabel 30"/>
    <w:qFormat/>
    <w:rPr>
      <w:rFonts w:ascii="Cambria" w:hAnsi="Cambria" w:cs="Arial"/>
      <w:b/>
      <w:sz w:val="20"/>
      <w:szCs w:val="1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 w:val="0"/>
      <w:color w:val="00000A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Arial"/>
      <w:sz w:val="18"/>
      <w:szCs w:val="18"/>
    </w:rPr>
  </w:style>
  <w:style w:type="character" w:customStyle="1" w:styleId="ListLabel42">
    <w:name w:val="ListLabel 42"/>
    <w:qFormat/>
    <w:rPr>
      <w:rFonts w:cs="Arial"/>
      <w:b w:val="0"/>
      <w:color w:val="00000A"/>
      <w:sz w:val="18"/>
      <w:szCs w:val="18"/>
    </w:rPr>
  </w:style>
  <w:style w:type="character" w:customStyle="1" w:styleId="ListLabel43">
    <w:name w:val="ListLabel 43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44">
    <w:name w:val="ListLabel 44"/>
    <w:qFormat/>
    <w:rPr>
      <w:rFonts w:cs="Times New Roman"/>
      <w:b w:val="0"/>
    </w:rPr>
  </w:style>
  <w:style w:type="character" w:customStyle="1" w:styleId="ListLabel45">
    <w:name w:val="ListLabel 45"/>
    <w:qFormat/>
    <w:rPr>
      <w:rFonts w:cs="Arial"/>
      <w:sz w:val="18"/>
      <w:szCs w:val="18"/>
    </w:rPr>
  </w:style>
  <w:style w:type="character" w:customStyle="1" w:styleId="ListLabel46">
    <w:name w:val="ListLabel 46"/>
    <w:qFormat/>
    <w:rPr>
      <w:rFonts w:eastAsia="Times New Roman" w:cs="Arial"/>
      <w:sz w:val="18"/>
      <w:szCs w:val="18"/>
    </w:rPr>
  </w:style>
  <w:style w:type="character" w:customStyle="1" w:styleId="ListLabel47">
    <w:name w:val="ListLabel 47"/>
    <w:qFormat/>
    <w:rPr>
      <w:rFonts w:eastAsia="Calibri" w:cs="Cambria"/>
      <w:b w:val="0"/>
    </w:rPr>
  </w:style>
  <w:style w:type="character" w:customStyle="1" w:styleId="ListLabel48">
    <w:name w:val="ListLabel 48"/>
    <w:qFormat/>
    <w:rPr>
      <w:rFonts w:eastAsia="Times New Roman" w:cs="Arial"/>
      <w:sz w:val="18"/>
      <w:szCs w:val="18"/>
    </w:rPr>
  </w:style>
  <w:style w:type="character" w:customStyle="1" w:styleId="ListLabel49">
    <w:name w:val="ListLabel 49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50">
    <w:name w:val="ListLabel 50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51">
    <w:name w:val="ListLabel 51"/>
    <w:qFormat/>
    <w:rPr>
      <w:rFonts w:cs="Arial"/>
      <w:sz w:val="18"/>
      <w:szCs w:val="18"/>
    </w:rPr>
  </w:style>
  <w:style w:type="character" w:customStyle="1" w:styleId="ListLabel52">
    <w:name w:val="ListLabel 52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53">
    <w:name w:val="ListLabel 53"/>
    <w:qFormat/>
    <w:rPr>
      <w:rFonts w:cs="Arial"/>
      <w:bCs/>
      <w:sz w:val="20"/>
    </w:rPr>
  </w:style>
  <w:style w:type="character" w:customStyle="1" w:styleId="ListLabel54">
    <w:name w:val="ListLabel 54"/>
    <w:qFormat/>
    <w:rPr>
      <w:rFonts w:cs="Arial"/>
      <w:sz w:val="20"/>
    </w:rPr>
  </w:style>
  <w:style w:type="character" w:customStyle="1" w:styleId="ListLabel55">
    <w:name w:val="ListLabel 55"/>
    <w:qFormat/>
    <w:rPr>
      <w:rFonts w:cs="Arial"/>
      <w:b/>
      <w:bCs/>
      <w:sz w:val="20"/>
    </w:rPr>
  </w:style>
  <w:style w:type="character" w:customStyle="1" w:styleId="ListLabel56">
    <w:name w:val="ListLabel 56"/>
    <w:qFormat/>
    <w:rPr>
      <w:rFonts w:ascii="Cambria" w:hAnsi="Cambria" w:cs="Arial"/>
      <w:b w:val="0"/>
      <w:sz w:val="20"/>
      <w:szCs w:val="20"/>
    </w:rPr>
  </w:style>
  <w:style w:type="character" w:customStyle="1" w:styleId="ListLabel57">
    <w:name w:val="ListLabel 57"/>
    <w:qFormat/>
    <w:rPr>
      <w:rFonts w:cs="Arial"/>
      <w:b w:val="0"/>
      <w:sz w:val="20"/>
      <w:szCs w:val="20"/>
    </w:rPr>
  </w:style>
  <w:style w:type="character" w:customStyle="1" w:styleId="ListLabel58">
    <w:name w:val="ListLabel 58"/>
    <w:qFormat/>
    <w:rPr>
      <w:rFonts w:cs="Arial"/>
      <w:sz w:val="20"/>
      <w:szCs w:val="20"/>
    </w:rPr>
  </w:style>
  <w:style w:type="character" w:customStyle="1" w:styleId="ListLabel59">
    <w:name w:val="ListLabel 59"/>
    <w:qFormat/>
    <w:rPr>
      <w:rFonts w:cs="Arial"/>
      <w:sz w:val="20"/>
      <w:szCs w:val="20"/>
    </w:rPr>
  </w:style>
  <w:style w:type="character" w:customStyle="1" w:styleId="ListLabel60">
    <w:name w:val="ListLabel 60"/>
    <w:qFormat/>
    <w:rPr>
      <w:rFonts w:cs="Cambria"/>
      <w:b w:val="0"/>
      <w:sz w:val="20"/>
    </w:rPr>
  </w:style>
  <w:style w:type="character" w:customStyle="1" w:styleId="ListLabel61">
    <w:name w:val="ListLabel 61"/>
    <w:qFormat/>
    <w:rPr>
      <w:rFonts w:eastAsia="Times-Roman" w:cs="Cambria"/>
      <w:sz w:val="20"/>
    </w:rPr>
  </w:style>
  <w:style w:type="character" w:customStyle="1" w:styleId="ListLabel62">
    <w:name w:val="ListLabel 62"/>
    <w:qFormat/>
    <w:rPr>
      <w:rFonts w:ascii="Cambria" w:hAnsi="Cambria"/>
      <w:color w:val="00000A"/>
      <w:sz w:val="20"/>
    </w:rPr>
  </w:style>
  <w:style w:type="character" w:customStyle="1" w:styleId="ListLabel63">
    <w:name w:val="ListLabel 63"/>
    <w:qFormat/>
    <w:rPr>
      <w:rFonts w:eastAsia="Times New Roman" w:cs="Arial"/>
      <w:sz w:val="18"/>
      <w:szCs w:val="18"/>
    </w:rPr>
  </w:style>
  <w:style w:type="character" w:customStyle="1" w:styleId="ListLabel64">
    <w:name w:val="ListLabel 64"/>
    <w:qFormat/>
    <w:rPr>
      <w:rFonts w:ascii="Cambria" w:hAnsi="Cambria" w:cs="Arial"/>
      <w:b/>
      <w:sz w:val="20"/>
      <w:szCs w:val="18"/>
    </w:rPr>
  </w:style>
  <w:style w:type="character" w:customStyle="1" w:styleId="ListLabel65">
    <w:name w:val="ListLabel 65"/>
    <w:qFormat/>
    <w:rPr>
      <w:rFonts w:ascii="Cambria" w:hAnsi="Cambria" w:cs="Symbol"/>
      <w:b w:val="0"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mbria" w:hAnsi="Cambria" w:cs="Symbol"/>
      <w:b/>
      <w:sz w:val="20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mbria" w:hAnsi="Cambria"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Arial"/>
      <w:sz w:val="18"/>
      <w:szCs w:val="18"/>
    </w:rPr>
  </w:style>
  <w:style w:type="character" w:customStyle="1" w:styleId="ListLabel93">
    <w:name w:val="ListLabel 93"/>
    <w:qFormat/>
    <w:rPr>
      <w:rFonts w:cs="Arial"/>
      <w:b w:val="0"/>
      <w:color w:val="00000A"/>
      <w:sz w:val="18"/>
      <w:szCs w:val="18"/>
    </w:rPr>
  </w:style>
  <w:style w:type="character" w:customStyle="1" w:styleId="ListLabel94">
    <w:name w:val="ListLabel 94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95">
    <w:name w:val="ListLabel 95"/>
    <w:qFormat/>
    <w:rPr>
      <w:rFonts w:cs="Times New Roman"/>
      <w:b w:val="0"/>
    </w:rPr>
  </w:style>
  <w:style w:type="character" w:customStyle="1" w:styleId="ListLabel96">
    <w:name w:val="ListLabel 96"/>
    <w:qFormat/>
    <w:rPr>
      <w:rFonts w:cs="Arial"/>
      <w:sz w:val="18"/>
      <w:szCs w:val="18"/>
    </w:rPr>
  </w:style>
  <w:style w:type="character" w:customStyle="1" w:styleId="ListLabel97">
    <w:name w:val="ListLabel 97"/>
    <w:qFormat/>
    <w:rPr>
      <w:rFonts w:eastAsia="Times New Roman" w:cs="Arial"/>
      <w:sz w:val="18"/>
      <w:szCs w:val="18"/>
    </w:rPr>
  </w:style>
  <w:style w:type="character" w:customStyle="1" w:styleId="ListLabel98">
    <w:name w:val="ListLabel 98"/>
    <w:qFormat/>
    <w:rPr>
      <w:rFonts w:eastAsia="Calibri" w:cs="Cambria"/>
      <w:b w:val="0"/>
    </w:rPr>
  </w:style>
  <w:style w:type="character" w:customStyle="1" w:styleId="ListLabel99">
    <w:name w:val="ListLabel 99"/>
    <w:qFormat/>
    <w:rPr>
      <w:rFonts w:eastAsia="Times New Roman" w:cs="Arial"/>
      <w:sz w:val="18"/>
      <w:szCs w:val="18"/>
    </w:rPr>
  </w:style>
  <w:style w:type="character" w:customStyle="1" w:styleId="ListLabel100">
    <w:name w:val="ListLabel 100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01">
    <w:name w:val="ListLabel 101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02">
    <w:name w:val="ListLabel 102"/>
    <w:qFormat/>
    <w:rPr>
      <w:rFonts w:cs="Arial"/>
      <w:sz w:val="18"/>
      <w:szCs w:val="18"/>
    </w:rPr>
  </w:style>
  <w:style w:type="character" w:customStyle="1" w:styleId="ListLabel103">
    <w:name w:val="ListLabel 103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04">
    <w:name w:val="ListLabel 104"/>
    <w:qFormat/>
    <w:rPr>
      <w:rFonts w:cs="Arial"/>
      <w:bCs/>
      <w:sz w:val="20"/>
    </w:rPr>
  </w:style>
  <w:style w:type="character" w:customStyle="1" w:styleId="ListLabel105">
    <w:name w:val="ListLabel 105"/>
    <w:qFormat/>
    <w:rPr>
      <w:rFonts w:cs="Arial"/>
      <w:sz w:val="20"/>
    </w:rPr>
  </w:style>
  <w:style w:type="character" w:customStyle="1" w:styleId="ListLabel106">
    <w:name w:val="ListLabel 106"/>
    <w:qFormat/>
    <w:rPr>
      <w:rFonts w:cs="Arial"/>
      <w:b/>
      <w:bCs/>
      <w:sz w:val="20"/>
    </w:rPr>
  </w:style>
  <w:style w:type="character" w:customStyle="1" w:styleId="ListLabel107">
    <w:name w:val="ListLabel 107"/>
    <w:qFormat/>
    <w:rPr>
      <w:rFonts w:ascii="Cambria" w:hAnsi="Cambria" w:cs="Arial"/>
      <w:b/>
      <w:sz w:val="20"/>
      <w:szCs w:val="20"/>
    </w:rPr>
  </w:style>
  <w:style w:type="character" w:customStyle="1" w:styleId="ListLabel108">
    <w:name w:val="ListLabel 108"/>
    <w:qFormat/>
    <w:rPr>
      <w:rFonts w:cs="Arial"/>
      <w:b w:val="0"/>
      <w:sz w:val="20"/>
      <w:szCs w:val="20"/>
    </w:rPr>
  </w:style>
  <w:style w:type="character" w:customStyle="1" w:styleId="ListLabel109">
    <w:name w:val="ListLabel 109"/>
    <w:qFormat/>
    <w:rPr>
      <w:rFonts w:cs="Arial"/>
      <w:sz w:val="20"/>
      <w:szCs w:val="20"/>
    </w:rPr>
  </w:style>
  <w:style w:type="character" w:customStyle="1" w:styleId="ListLabel110">
    <w:name w:val="ListLabel 110"/>
    <w:qFormat/>
    <w:rPr>
      <w:rFonts w:cs="Arial"/>
      <w:sz w:val="20"/>
      <w:szCs w:val="20"/>
    </w:rPr>
  </w:style>
  <w:style w:type="character" w:customStyle="1" w:styleId="ListLabel111">
    <w:name w:val="ListLabel 111"/>
    <w:qFormat/>
    <w:rPr>
      <w:rFonts w:cs="Cambria"/>
      <w:b w:val="0"/>
      <w:sz w:val="20"/>
    </w:rPr>
  </w:style>
  <w:style w:type="character" w:customStyle="1" w:styleId="ListLabel112">
    <w:name w:val="ListLabel 112"/>
    <w:qFormat/>
    <w:rPr>
      <w:rFonts w:eastAsia="Times-Roman" w:cs="Cambria"/>
      <w:sz w:val="20"/>
    </w:rPr>
  </w:style>
  <w:style w:type="character" w:customStyle="1" w:styleId="ListLabel113">
    <w:name w:val="ListLabel 113"/>
    <w:qFormat/>
    <w:rPr>
      <w:rFonts w:ascii="Cambria" w:hAnsi="Cambria"/>
      <w:color w:val="00000A"/>
      <w:sz w:val="20"/>
    </w:rPr>
  </w:style>
  <w:style w:type="character" w:customStyle="1" w:styleId="ListLabel114">
    <w:name w:val="ListLabel 114"/>
    <w:qFormat/>
    <w:rPr>
      <w:rFonts w:ascii="Cambria" w:hAnsi="Cambria"/>
      <w:b/>
      <w:sz w:val="20"/>
      <w:szCs w:val="20"/>
    </w:rPr>
  </w:style>
  <w:style w:type="character" w:customStyle="1" w:styleId="ListLabel115">
    <w:name w:val="ListLabel 115"/>
    <w:qFormat/>
    <w:rPr>
      <w:rFonts w:eastAsia="Times New Roman" w:cs="Arial"/>
      <w:sz w:val="18"/>
      <w:szCs w:val="18"/>
    </w:rPr>
  </w:style>
  <w:style w:type="character" w:customStyle="1" w:styleId="ListLabel116">
    <w:name w:val="ListLabel 116"/>
    <w:qFormat/>
    <w:rPr>
      <w:rFonts w:ascii="Cambria" w:hAnsi="Cambria" w:cs="Arial"/>
      <w:b/>
      <w:sz w:val="20"/>
      <w:szCs w:val="18"/>
    </w:rPr>
  </w:style>
  <w:style w:type="character" w:customStyle="1" w:styleId="ListLabel117">
    <w:name w:val="ListLabel 117"/>
    <w:qFormat/>
    <w:rPr>
      <w:rFonts w:cs="Symbol"/>
      <w:b w:val="0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Cambria" w:hAnsi="Cambria"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Cambria" w:hAnsi="Cambria"/>
      <w:b/>
      <w:sz w:val="20"/>
      <w:szCs w:val="20"/>
    </w:rPr>
  </w:style>
  <w:style w:type="character" w:customStyle="1" w:styleId="ListLabel145">
    <w:name w:val="ListLabel 145"/>
    <w:qFormat/>
    <w:rPr>
      <w:rFonts w:cs="Arial"/>
      <w:sz w:val="18"/>
      <w:szCs w:val="18"/>
    </w:rPr>
  </w:style>
  <w:style w:type="character" w:customStyle="1" w:styleId="ListLabel146">
    <w:name w:val="ListLabel 146"/>
    <w:qFormat/>
    <w:rPr>
      <w:rFonts w:cs="Arial"/>
      <w:b w:val="0"/>
      <w:color w:val="00000A"/>
      <w:sz w:val="18"/>
      <w:szCs w:val="18"/>
    </w:rPr>
  </w:style>
  <w:style w:type="character" w:customStyle="1" w:styleId="ListLabel147">
    <w:name w:val="ListLabel 14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48">
    <w:name w:val="ListLabel 148"/>
    <w:qFormat/>
    <w:rPr>
      <w:rFonts w:cs="Times New Roman"/>
      <w:b w:val="0"/>
    </w:rPr>
  </w:style>
  <w:style w:type="character" w:customStyle="1" w:styleId="ListLabel149">
    <w:name w:val="ListLabel 149"/>
    <w:qFormat/>
    <w:rPr>
      <w:rFonts w:cs="Arial"/>
      <w:sz w:val="18"/>
      <w:szCs w:val="18"/>
    </w:rPr>
  </w:style>
  <w:style w:type="character" w:customStyle="1" w:styleId="ListLabel150">
    <w:name w:val="ListLabel 150"/>
    <w:qFormat/>
    <w:rPr>
      <w:rFonts w:eastAsia="Times New Roman" w:cs="Arial"/>
      <w:sz w:val="18"/>
      <w:szCs w:val="18"/>
    </w:rPr>
  </w:style>
  <w:style w:type="character" w:customStyle="1" w:styleId="ListLabel151">
    <w:name w:val="ListLabel 151"/>
    <w:qFormat/>
    <w:rPr>
      <w:rFonts w:eastAsia="Calibri" w:cs="Cambria"/>
      <w:b w:val="0"/>
    </w:rPr>
  </w:style>
  <w:style w:type="character" w:customStyle="1" w:styleId="ListLabel152">
    <w:name w:val="ListLabel 152"/>
    <w:qFormat/>
    <w:rPr>
      <w:rFonts w:eastAsia="Times New Roman" w:cs="Arial"/>
      <w:sz w:val="18"/>
      <w:szCs w:val="18"/>
    </w:rPr>
  </w:style>
  <w:style w:type="character" w:customStyle="1" w:styleId="ListLabel153">
    <w:name w:val="ListLabel 15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54">
    <w:name w:val="ListLabel 15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55">
    <w:name w:val="ListLabel 155"/>
    <w:qFormat/>
    <w:rPr>
      <w:rFonts w:cs="Arial"/>
      <w:sz w:val="18"/>
      <w:szCs w:val="18"/>
    </w:rPr>
  </w:style>
  <w:style w:type="character" w:customStyle="1" w:styleId="ListLabel156">
    <w:name w:val="ListLabel 15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7">
    <w:name w:val="ListLabel 157"/>
    <w:qFormat/>
    <w:rPr>
      <w:rFonts w:cs="Arial"/>
      <w:bCs/>
      <w:sz w:val="20"/>
    </w:rPr>
  </w:style>
  <w:style w:type="character" w:customStyle="1" w:styleId="ListLabel158">
    <w:name w:val="ListLabel 158"/>
    <w:qFormat/>
    <w:rPr>
      <w:rFonts w:cs="Arial"/>
      <w:sz w:val="20"/>
    </w:rPr>
  </w:style>
  <w:style w:type="character" w:customStyle="1" w:styleId="ListLabel159">
    <w:name w:val="ListLabel 159"/>
    <w:qFormat/>
    <w:rPr>
      <w:rFonts w:cs="Arial"/>
      <w:b/>
      <w:bCs/>
      <w:sz w:val="20"/>
    </w:rPr>
  </w:style>
  <w:style w:type="character" w:customStyle="1" w:styleId="ListLabel160">
    <w:name w:val="ListLabel 160"/>
    <w:qFormat/>
    <w:rPr>
      <w:rFonts w:ascii="Cambria" w:hAnsi="Cambria" w:cs="Arial"/>
      <w:b/>
      <w:sz w:val="20"/>
      <w:szCs w:val="20"/>
    </w:rPr>
  </w:style>
  <w:style w:type="character" w:customStyle="1" w:styleId="ListLabel161">
    <w:name w:val="ListLabel 161"/>
    <w:qFormat/>
    <w:rPr>
      <w:rFonts w:cs="Arial"/>
      <w:b w:val="0"/>
      <w:sz w:val="20"/>
      <w:szCs w:val="20"/>
    </w:rPr>
  </w:style>
  <w:style w:type="character" w:customStyle="1" w:styleId="ListLabel162">
    <w:name w:val="ListLabel 162"/>
    <w:qFormat/>
    <w:rPr>
      <w:rFonts w:cs="Arial"/>
      <w:sz w:val="20"/>
      <w:szCs w:val="20"/>
    </w:rPr>
  </w:style>
  <w:style w:type="character" w:customStyle="1" w:styleId="ListLabel163">
    <w:name w:val="ListLabel 163"/>
    <w:qFormat/>
    <w:rPr>
      <w:rFonts w:cs="Arial"/>
      <w:sz w:val="20"/>
      <w:szCs w:val="20"/>
    </w:rPr>
  </w:style>
  <w:style w:type="character" w:customStyle="1" w:styleId="ListLabel164">
    <w:name w:val="ListLabel 164"/>
    <w:qFormat/>
    <w:rPr>
      <w:rFonts w:cs="Cambria"/>
      <w:b w:val="0"/>
      <w:sz w:val="20"/>
    </w:rPr>
  </w:style>
  <w:style w:type="character" w:customStyle="1" w:styleId="ListLabel165">
    <w:name w:val="ListLabel 165"/>
    <w:qFormat/>
    <w:rPr>
      <w:rFonts w:ascii="Cambria" w:eastAsia="Times-Roman" w:hAnsi="Cambria" w:cs="Cambria"/>
      <w:b w:val="0"/>
      <w:sz w:val="20"/>
    </w:rPr>
  </w:style>
  <w:style w:type="character" w:customStyle="1" w:styleId="ListLabel166">
    <w:name w:val="ListLabel 166"/>
    <w:qFormat/>
    <w:rPr>
      <w:rFonts w:ascii="Cambria" w:hAnsi="Cambria"/>
      <w:color w:val="00000A"/>
      <w:sz w:val="20"/>
    </w:rPr>
  </w:style>
  <w:style w:type="character" w:customStyle="1" w:styleId="ListLabel167">
    <w:name w:val="ListLabel 167"/>
    <w:qFormat/>
    <w:rPr>
      <w:rFonts w:ascii="Cambria" w:hAnsi="Cambria"/>
      <w:b/>
      <w:sz w:val="20"/>
      <w:szCs w:val="20"/>
    </w:rPr>
  </w:style>
  <w:style w:type="character" w:customStyle="1" w:styleId="ListLabel168">
    <w:name w:val="ListLabel 168"/>
    <w:qFormat/>
    <w:rPr>
      <w:rFonts w:eastAsia="Times New Roman" w:cs="Arial"/>
      <w:sz w:val="18"/>
      <w:szCs w:val="18"/>
    </w:rPr>
  </w:style>
  <w:style w:type="character" w:customStyle="1" w:styleId="ListLabel169">
    <w:name w:val="ListLabel 169"/>
    <w:qFormat/>
    <w:rPr>
      <w:rFonts w:ascii="Cambria" w:hAnsi="Cambria" w:cs="Arial"/>
      <w:b/>
      <w:sz w:val="20"/>
      <w:szCs w:val="18"/>
    </w:rPr>
  </w:style>
  <w:style w:type="character" w:customStyle="1" w:styleId="ListLabel170">
    <w:name w:val="ListLabel 170"/>
    <w:qFormat/>
    <w:rPr>
      <w:rFonts w:ascii="Cambria" w:hAnsi="Cambria"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Cambria" w:hAnsi="Cambria"/>
      <w:b/>
      <w:sz w:val="20"/>
      <w:szCs w:val="20"/>
    </w:rPr>
  </w:style>
  <w:style w:type="character" w:customStyle="1" w:styleId="ListLabel180">
    <w:name w:val="ListLabel 180"/>
    <w:qFormat/>
    <w:rPr>
      <w:rFonts w:cs="Arial"/>
      <w:sz w:val="18"/>
      <w:szCs w:val="18"/>
    </w:rPr>
  </w:style>
  <w:style w:type="character" w:customStyle="1" w:styleId="ListLabel181">
    <w:name w:val="ListLabel 181"/>
    <w:qFormat/>
    <w:rPr>
      <w:rFonts w:cs="Arial"/>
      <w:b w:val="0"/>
      <w:color w:val="00000A"/>
      <w:sz w:val="18"/>
      <w:szCs w:val="18"/>
    </w:rPr>
  </w:style>
  <w:style w:type="character" w:customStyle="1" w:styleId="ListLabel182">
    <w:name w:val="ListLabel 18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83">
    <w:name w:val="ListLabel 183"/>
    <w:qFormat/>
    <w:rPr>
      <w:rFonts w:cs="Times New Roman"/>
      <w:b w:val="0"/>
    </w:rPr>
  </w:style>
  <w:style w:type="character" w:customStyle="1" w:styleId="ListLabel184">
    <w:name w:val="ListLabel 184"/>
    <w:qFormat/>
    <w:rPr>
      <w:rFonts w:cs="Arial"/>
      <w:sz w:val="18"/>
      <w:szCs w:val="18"/>
    </w:rPr>
  </w:style>
  <w:style w:type="character" w:customStyle="1" w:styleId="ListLabel185">
    <w:name w:val="ListLabel 185"/>
    <w:qFormat/>
    <w:rPr>
      <w:rFonts w:eastAsia="Times New Roman" w:cs="Arial"/>
      <w:sz w:val="18"/>
      <w:szCs w:val="18"/>
    </w:rPr>
  </w:style>
  <w:style w:type="character" w:customStyle="1" w:styleId="ListLabel186">
    <w:name w:val="ListLabel 186"/>
    <w:qFormat/>
    <w:rPr>
      <w:rFonts w:eastAsia="Calibri" w:cs="Cambria"/>
      <w:b w:val="0"/>
    </w:rPr>
  </w:style>
  <w:style w:type="character" w:customStyle="1" w:styleId="ListLabel187">
    <w:name w:val="ListLabel 187"/>
    <w:qFormat/>
    <w:rPr>
      <w:rFonts w:eastAsia="Times New Roman" w:cs="Arial"/>
      <w:sz w:val="18"/>
      <w:szCs w:val="18"/>
    </w:rPr>
  </w:style>
  <w:style w:type="character" w:customStyle="1" w:styleId="ListLabel188">
    <w:name w:val="ListLabel 18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89">
    <w:name w:val="ListLabel 18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90">
    <w:name w:val="ListLabel 190"/>
    <w:qFormat/>
    <w:rPr>
      <w:rFonts w:cs="Arial"/>
      <w:sz w:val="18"/>
      <w:szCs w:val="18"/>
    </w:rPr>
  </w:style>
  <w:style w:type="character" w:customStyle="1" w:styleId="ListLabel191">
    <w:name w:val="ListLabel 19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92">
    <w:name w:val="ListLabel 192"/>
    <w:qFormat/>
    <w:rPr>
      <w:rFonts w:cs="Arial"/>
      <w:bCs/>
      <w:sz w:val="20"/>
    </w:rPr>
  </w:style>
  <w:style w:type="character" w:customStyle="1" w:styleId="ListLabel193">
    <w:name w:val="ListLabel 193"/>
    <w:qFormat/>
    <w:rPr>
      <w:rFonts w:cs="Arial"/>
      <w:sz w:val="20"/>
    </w:rPr>
  </w:style>
  <w:style w:type="character" w:customStyle="1" w:styleId="ListLabel194">
    <w:name w:val="ListLabel 194"/>
    <w:qFormat/>
    <w:rPr>
      <w:rFonts w:cs="Arial"/>
      <w:b/>
      <w:bCs/>
      <w:sz w:val="20"/>
    </w:rPr>
  </w:style>
  <w:style w:type="character" w:customStyle="1" w:styleId="ListLabel195">
    <w:name w:val="ListLabel 195"/>
    <w:qFormat/>
    <w:rPr>
      <w:rFonts w:ascii="Cambria" w:hAnsi="Cambria" w:cs="Arial"/>
      <w:b/>
      <w:sz w:val="20"/>
      <w:szCs w:val="20"/>
    </w:rPr>
  </w:style>
  <w:style w:type="character" w:customStyle="1" w:styleId="ListLabel196">
    <w:name w:val="ListLabel 196"/>
    <w:qFormat/>
    <w:rPr>
      <w:rFonts w:cs="Arial"/>
      <w:b w:val="0"/>
      <w:sz w:val="20"/>
      <w:szCs w:val="20"/>
    </w:rPr>
  </w:style>
  <w:style w:type="character" w:customStyle="1" w:styleId="ListLabel197">
    <w:name w:val="ListLabel 197"/>
    <w:qFormat/>
    <w:rPr>
      <w:rFonts w:cs="Arial"/>
      <w:sz w:val="20"/>
      <w:szCs w:val="20"/>
    </w:rPr>
  </w:style>
  <w:style w:type="character" w:customStyle="1" w:styleId="ListLabel198">
    <w:name w:val="ListLabel 198"/>
    <w:qFormat/>
    <w:rPr>
      <w:rFonts w:cs="Arial"/>
      <w:sz w:val="20"/>
      <w:szCs w:val="20"/>
    </w:rPr>
  </w:style>
  <w:style w:type="character" w:customStyle="1" w:styleId="ListLabel199">
    <w:name w:val="ListLabel 199"/>
    <w:qFormat/>
    <w:rPr>
      <w:rFonts w:cs="Cambria"/>
      <w:b w:val="0"/>
      <w:sz w:val="20"/>
    </w:rPr>
  </w:style>
  <w:style w:type="character" w:customStyle="1" w:styleId="ListLabel200">
    <w:name w:val="ListLabel 200"/>
    <w:qFormat/>
    <w:rPr>
      <w:rFonts w:ascii="Cambria" w:eastAsia="Times-Roman" w:hAnsi="Cambria" w:cs="Cambria"/>
      <w:b w:val="0"/>
      <w:sz w:val="20"/>
    </w:rPr>
  </w:style>
  <w:style w:type="character" w:customStyle="1" w:styleId="ListLabel201">
    <w:name w:val="ListLabel 201"/>
    <w:qFormat/>
    <w:rPr>
      <w:rFonts w:ascii="Cambria" w:hAnsi="Cambria"/>
      <w:color w:val="00000A"/>
      <w:sz w:val="20"/>
    </w:rPr>
  </w:style>
  <w:style w:type="character" w:customStyle="1" w:styleId="ListLabel202">
    <w:name w:val="ListLabel 202"/>
    <w:qFormat/>
    <w:rPr>
      <w:rFonts w:ascii="Cambria" w:hAnsi="Cambria"/>
      <w:b/>
      <w:sz w:val="20"/>
      <w:szCs w:val="20"/>
    </w:rPr>
  </w:style>
  <w:style w:type="character" w:customStyle="1" w:styleId="ListLabel203">
    <w:name w:val="ListLabel 203"/>
    <w:qFormat/>
    <w:rPr>
      <w:rFonts w:eastAsia="Times New Roman" w:cs="Arial"/>
      <w:sz w:val="18"/>
      <w:szCs w:val="18"/>
    </w:rPr>
  </w:style>
  <w:style w:type="character" w:customStyle="1" w:styleId="ListLabel204">
    <w:name w:val="ListLabel 204"/>
    <w:qFormat/>
    <w:rPr>
      <w:rFonts w:ascii="Cambria" w:hAnsi="Cambria" w:cs="Arial"/>
      <w:b/>
      <w:sz w:val="20"/>
      <w:szCs w:val="18"/>
    </w:rPr>
  </w:style>
  <w:style w:type="character" w:customStyle="1" w:styleId="ListLabel205">
    <w:name w:val="ListLabel 205"/>
    <w:qFormat/>
    <w:rPr>
      <w:rFonts w:ascii="Cambria" w:hAnsi="Cambria"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Cambria" w:hAnsi="Cambria"/>
      <w:b/>
      <w:sz w:val="20"/>
      <w:szCs w:val="20"/>
    </w:rPr>
  </w:style>
  <w:style w:type="character" w:customStyle="1" w:styleId="ListLabel215">
    <w:name w:val="ListLabel 215"/>
    <w:qFormat/>
    <w:rPr>
      <w:rFonts w:cs="Arial"/>
      <w:sz w:val="18"/>
      <w:szCs w:val="18"/>
    </w:rPr>
  </w:style>
  <w:style w:type="character" w:customStyle="1" w:styleId="ListLabel216">
    <w:name w:val="ListLabel 216"/>
    <w:qFormat/>
    <w:rPr>
      <w:rFonts w:cs="Arial"/>
      <w:b w:val="0"/>
      <w:color w:val="00000A"/>
      <w:sz w:val="18"/>
      <w:szCs w:val="18"/>
    </w:rPr>
  </w:style>
  <w:style w:type="character" w:customStyle="1" w:styleId="ListLabel217">
    <w:name w:val="ListLabel 21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18">
    <w:name w:val="ListLabel 218"/>
    <w:qFormat/>
    <w:rPr>
      <w:rFonts w:cs="Times New Roman"/>
      <w:b w:val="0"/>
    </w:rPr>
  </w:style>
  <w:style w:type="character" w:customStyle="1" w:styleId="ListLabel219">
    <w:name w:val="ListLabel 219"/>
    <w:qFormat/>
    <w:rPr>
      <w:rFonts w:cs="Arial"/>
      <w:sz w:val="18"/>
      <w:szCs w:val="18"/>
    </w:rPr>
  </w:style>
  <w:style w:type="character" w:customStyle="1" w:styleId="ListLabel220">
    <w:name w:val="ListLabel 220"/>
    <w:qFormat/>
    <w:rPr>
      <w:rFonts w:eastAsia="Times New Roman" w:cs="Arial"/>
      <w:sz w:val="18"/>
      <w:szCs w:val="18"/>
    </w:rPr>
  </w:style>
  <w:style w:type="character" w:customStyle="1" w:styleId="ListLabel221">
    <w:name w:val="ListLabel 221"/>
    <w:qFormat/>
    <w:rPr>
      <w:rFonts w:eastAsia="Calibri" w:cs="Cambria"/>
      <w:b w:val="0"/>
    </w:rPr>
  </w:style>
  <w:style w:type="character" w:customStyle="1" w:styleId="ListLabel222">
    <w:name w:val="ListLabel 222"/>
    <w:qFormat/>
    <w:rPr>
      <w:rFonts w:eastAsia="Times New Roman" w:cs="Arial"/>
      <w:sz w:val="18"/>
      <w:szCs w:val="18"/>
    </w:rPr>
  </w:style>
  <w:style w:type="character" w:customStyle="1" w:styleId="ListLabel223">
    <w:name w:val="ListLabel 22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24">
    <w:name w:val="ListLabel 22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25">
    <w:name w:val="ListLabel 225"/>
    <w:qFormat/>
    <w:rPr>
      <w:rFonts w:cs="Arial"/>
      <w:sz w:val="18"/>
      <w:szCs w:val="18"/>
    </w:rPr>
  </w:style>
  <w:style w:type="character" w:customStyle="1" w:styleId="ListLabel226">
    <w:name w:val="ListLabel 22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27">
    <w:name w:val="ListLabel 227"/>
    <w:qFormat/>
    <w:rPr>
      <w:rFonts w:cs="Arial"/>
      <w:bCs/>
      <w:sz w:val="20"/>
    </w:rPr>
  </w:style>
  <w:style w:type="character" w:customStyle="1" w:styleId="ListLabel228">
    <w:name w:val="ListLabel 228"/>
    <w:qFormat/>
    <w:rPr>
      <w:rFonts w:cs="Arial"/>
      <w:sz w:val="20"/>
    </w:rPr>
  </w:style>
  <w:style w:type="character" w:customStyle="1" w:styleId="ListLabel229">
    <w:name w:val="ListLabel 229"/>
    <w:qFormat/>
    <w:rPr>
      <w:rFonts w:cs="Arial"/>
      <w:b/>
      <w:bCs/>
      <w:sz w:val="20"/>
    </w:rPr>
  </w:style>
  <w:style w:type="character" w:customStyle="1" w:styleId="ListLabel230">
    <w:name w:val="ListLabel 230"/>
    <w:qFormat/>
    <w:rPr>
      <w:rFonts w:ascii="Cambria" w:hAnsi="Cambria" w:cs="Arial"/>
      <w:b/>
      <w:sz w:val="20"/>
      <w:szCs w:val="20"/>
    </w:rPr>
  </w:style>
  <w:style w:type="character" w:customStyle="1" w:styleId="ListLabel231">
    <w:name w:val="ListLabel 231"/>
    <w:qFormat/>
    <w:rPr>
      <w:rFonts w:cs="Arial"/>
      <w:b w:val="0"/>
      <w:sz w:val="20"/>
      <w:szCs w:val="20"/>
    </w:rPr>
  </w:style>
  <w:style w:type="character" w:customStyle="1" w:styleId="ListLabel232">
    <w:name w:val="ListLabel 232"/>
    <w:qFormat/>
    <w:rPr>
      <w:rFonts w:cs="Arial"/>
      <w:sz w:val="20"/>
      <w:szCs w:val="20"/>
    </w:rPr>
  </w:style>
  <w:style w:type="character" w:customStyle="1" w:styleId="ListLabel233">
    <w:name w:val="ListLabel 233"/>
    <w:qFormat/>
    <w:rPr>
      <w:rFonts w:cs="Arial"/>
      <w:sz w:val="20"/>
      <w:szCs w:val="20"/>
    </w:rPr>
  </w:style>
  <w:style w:type="character" w:customStyle="1" w:styleId="ListLabel234">
    <w:name w:val="ListLabel 234"/>
    <w:qFormat/>
    <w:rPr>
      <w:rFonts w:cs="Cambria"/>
      <w:b w:val="0"/>
      <w:sz w:val="20"/>
    </w:rPr>
  </w:style>
  <w:style w:type="character" w:customStyle="1" w:styleId="ListLabel235">
    <w:name w:val="ListLabel 235"/>
    <w:qFormat/>
    <w:rPr>
      <w:rFonts w:ascii="Cambria" w:eastAsia="Times-Roman" w:hAnsi="Cambria" w:cs="Cambria"/>
      <w:b w:val="0"/>
      <w:sz w:val="20"/>
    </w:rPr>
  </w:style>
  <w:style w:type="character" w:customStyle="1" w:styleId="ListLabel236">
    <w:name w:val="ListLabel 236"/>
    <w:qFormat/>
    <w:rPr>
      <w:rFonts w:ascii="Cambria" w:hAnsi="Cambria"/>
      <w:color w:val="00000A"/>
      <w:sz w:val="20"/>
    </w:rPr>
  </w:style>
  <w:style w:type="character" w:customStyle="1" w:styleId="ListLabel237">
    <w:name w:val="ListLabel 237"/>
    <w:qFormat/>
    <w:rPr>
      <w:rFonts w:ascii="Cambria" w:hAnsi="Cambria"/>
      <w:b/>
      <w:sz w:val="20"/>
      <w:szCs w:val="20"/>
    </w:rPr>
  </w:style>
  <w:style w:type="character" w:customStyle="1" w:styleId="ListLabel238">
    <w:name w:val="ListLabel 238"/>
    <w:qFormat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Pr>
      <w:rFonts w:ascii="Cambria" w:hAnsi="Cambria" w:cs="Arial"/>
      <w:b/>
      <w:sz w:val="20"/>
      <w:szCs w:val="18"/>
    </w:rPr>
  </w:style>
  <w:style w:type="character" w:customStyle="1" w:styleId="ListLabel240">
    <w:name w:val="ListLabel 240"/>
    <w:qFormat/>
    <w:rPr>
      <w:rFonts w:ascii="Cambria" w:hAnsi="Cambria"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Cambria" w:hAnsi="Cambria"/>
      <w:b/>
      <w:sz w:val="20"/>
      <w:szCs w:val="20"/>
    </w:rPr>
  </w:style>
  <w:style w:type="character" w:customStyle="1" w:styleId="ListLabel250">
    <w:name w:val="ListLabel 250"/>
    <w:qFormat/>
    <w:rPr>
      <w:rFonts w:cs="Arial"/>
      <w:sz w:val="18"/>
      <w:szCs w:val="18"/>
    </w:rPr>
  </w:style>
  <w:style w:type="character" w:customStyle="1" w:styleId="ListLabel251">
    <w:name w:val="ListLabel 251"/>
    <w:qFormat/>
    <w:rPr>
      <w:rFonts w:cs="Arial"/>
      <w:b w:val="0"/>
      <w:color w:val="00000A"/>
      <w:sz w:val="18"/>
      <w:szCs w:val="18"/>
    </w:rPr>
  </w:style>
  <w:style w:type="character" w:customStyle="1" w:styleId="ListLabel252">
    <w:name w:val="ListLabel 25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53">
    <w:name w:val="ListLabel 253"/>
    <w:qFormat/>
    <w:rPr>
      <w:rFonts w:cs="Times New Roman"/>
      <w:b w:val="0"/>
    </w:rPr>
  </w:style>
  <w:style w:type="character" w:customStyle="1" w:styleId="ListLabel254">
    <w:name w:val="ListLabel 254"/>
    <w:qFormat/>
    <w:rPr>
      <w:rFonts w:cs="Arial"/>
      <w:sz w:val="18"/>
      <w:szCs w:val="18"/>
    </w:rPr>
  </w:style>
  <w:style w:type="character" w:customStyle="1" w:styleId="ListLabel255">
    <w:name w:val="ListLabel 255"/>
    <w:qFormat/>
    <w:rPr>
      <w:rFonts w:eastAsia="Times New Roman" w:cs="Arial"/>
      <w:sz w:val="18"/>
      <w:szCs w:val="18"/>
    </w:rPr>
  </w:style>
  <w:style w:type="character" w:customStyle="1" w:styleId="ListLabel256">
    <w:name w:val="ListLabel 256"/>
    <w:qFormat/>
    <w:rPr>
      <w:rFonts w:eastAsia="Calibri" w:cs="Cambria"/>
      <w:b w:val="0"/>
    </w:rPr>
  </w:style>
  <w:style w:type="character" w:customStyle="1" w:styleId="ListLabel257">
    <w:name w:val="ListLabel 257"/>
    <w:qFormat/>
    <w:rPr>
      <w:rFonts w:eastAsia="Times New Roman" w:cs="Arial"/>
      <w:sz w:val="18"/>
      <w:szCs w:val="18"/>
    </w:rPr>
  </w:style>
  <w:style w:type="character" w:customStyle="1" w:styleId="ListLabel258">
    <w:name w:val="ListLabel 25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59">
    <w:name w:val="ListLabel 25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60">
    <w:name w:val="ListLabel 260"/>
    <w:qFormat/>
    <w:rPr>
      <w:rFonts w:cs="Arial"/>
      <w:sz w:val="18"/>
      <w:szCs w:val="18"/>
    </w:rPr>
  </w:style>
  <w:style w:type="character" w:customStyle="1" w:styleId="ListLabel261">
    <w:name w:val="ListLabel 26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62">
    <w:name w:val="ListLabel 262"/>
    <w:qFormat/>
    <w:rPr>
      <w:rFonts w:cs="Arial"/>
      <w:bCs/>
      <w:sz w:val="20"/>
    </w:rPr>
  </w:style>
  <w:style w:type="character" w:customStyle="1" w:styleId="ListLabel263">
    <w:name w:val="ListLabel 263"/>
    <w:qFormat/>
    <w:rPr>
      <w:rFonts w:cs="Arial"/>
      <w:sz w:val="20"/>
    </w:rPr>
  </w:style>
  <w:style w:type="character" w:customStyle="1" w:styleId="ListLabel264">
    <w:name w:val="ListLabel 264"/>
    <w:qFormat/>
    <w:rPr>
      <w:rFonts w:cs="Arial"/>
      <w:b/>
      <w:bCs/>
      <w:sz w:val="20"/>
    </w:rPr>
  </w:style>
  <w:style w:type="character" w:customStyle="1" w:styleId="ListLabel265">
    <w:name w:val="ListLabel 265"/>
    <w:qFormat/>
    <w:rPr>
      <w:rFonts w:ascii="Cambria" w:hAnsi="Cambria" w:cs="Arial"/>
      <w:b/>
      <w:sz w:val="20"/>
      <w:szCs w:val="20"/>
    </w:rPr>
  </w:style>
  <w:style w:type="character" w:customStyle="1" w:styleId="ListLabel266">
    <w:name w:val="ListLabel 266"/>
    <w:qFormat/>
    <w:rPr>
      <w:rFonts w:cs="Arial"/>
      <w:b w:val="0"/>
      <w:sz w:val="20"/>
      <w:szCs w:val="20"/>
    </w:rPr>
  </w:style>
  <w:style w:type="character" w:customStyle="1" w:styleId="ListLabel267">
    <w:name w:val="ListLabel 267"/>
    <w:qFormat/>
    <w:rPr>
      <w:rFonts w:cs="Arial"/>
      <w:sz w:val="20"/>
      <w:szCs w:val="20"/>
    </w:rPr>
  </w:style>
  <w:style w:type="character" w:customStyle="1" w:styleId="ListLabel268">
    <w:name w:val="ListLabel 268"/>
    <w:qFormat/>
    <w:rPr>
      <w:rFonts w:cs="Arial"/>
      <w:sz w:val="20"/>
      <w:szCs w:val="20"/>
    </w:rPr>
  </w:style>
  <w:style w:type="character" w:customStyle="1" w:styleId="ListLabel269">
    <w:name w:val="ListLabel 269"/>
    <w:qFormat/>
    <w:rPr>
      <w:rFonts w:cs="Cambria"/>
      <w:b w:val="0"/>
      <w:sz w:val="20"/>
    </w:rPr>
  </w:style>
  <w:style w:type="character" w:customStyle="1" w:styleId="ListLabel270">
    <w:name w:val="ListLabel 270"/>
    <w:qFormat/>
    <w:rPr>
      <w:rFonts w:ascii="Cambria" w:eastAsia="Times-Roman" w:hAnsi="Cambria" w:cs="Cambria"/>
      <w:b w:val="0"/>
      <w:sz w:val="20"/>
    </w:rPr>
  </w:style>
  <w:style w:type="character" w:customStyle="1" w:styleId="ListLabel271">
    <w:name w:val="ListLabel 271"/>
    <w:qFormat/>
    <w:rPr>
      <w:rFonts w:ascii="Cambria" w:hAnsi="Cambria"/>
      <w:color w:val="00000A"/>
      <w:sz w:val="20"/>
    </w:rPr>
  </w:style>
  <w:style w:type="character" w:customStyle="1" w:styleId="ListLabel272">
    <w:name w:val="ListLabel 272"/>
    <w:qFormat/>
    <w:rPr>
      <w:rFonts w:ascii="Cambria" w:hAnsi="Cambria"/>
      <w:b/>
      <w:sz w:val="20"/>
      <w:szCs w:val="20"/>
    </w:rPr>
  </w:style>
  <w:style w:type="character" w:customStyle="1" w:styleId="ListLabel273">
    <w:name w:val="ListLabel 273"/>
    <w:qFormat/>
    <w:rPr>
      <w:rFonts w:eastAsia="Times New Roman" w:cs="Arial"/>
      <w:sz w:val="18"/>
      <w:szCs w:val="18"/>
    </w:rPr>
  </w:style>
  <w:style w:type="character" w:customStyle="1" w:styleId="ListLabel274">
    <w:name w:val="ListLabel 274"/>
    <w:qFormat/>
    <w:rPr>
      <w:rFonts w:ascii="Cambria" w:hAnsi="Cambria" w:cs="Arial"/>
      <w:b/>
      <w:sz w:val="20"/>
      <w:szCs w:val="18"/>
    </w:rPr>
  </w:style>
  <w:style w:type="character" w:customStyle="1" w:styleId="ListLabel275">
    <w:name w:val="ListLabel 275"/>
    <w:qFormat/>
    <w:rPr>
      <w:rFonts w:ascii="Cambria" w:hAnsi="Cambria"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ascii="Cambria" w:hAnsi="Cambria"/>
      <w:b/>
      <w:sz w:val="20"/>
      <w:szCs w:val="20"/>
    </w:rPr>
  </w:style>
  <w:style w:type="character" w:customStyle="1" w:styleId="ListLabel285">
    <w:name w:val="ListLabel 285"/>
    <w:qFormat/>
    <w:rPr>
      <w:rFonts w:cs="Arial"/>
      <w:sz w:val="18"/>
      <w:szCs w:val="18"/>
    </w:rPr>
  </w:style>
  <w:style w:type="character" w:customStyle="1" w:styleId="ListLabel286">
    <w:name w:val="ListLabel 286"/>
    <w:qFormat/>
    <w:rPr>
      <w:rFonts w:cs="Arial"/>
      <w:b w:val="0"/>
      <w:color w:val="00000A"/>
      <w:sz w:val="18"/>
      <w:szCs w:val="18"/>
    </w:rPr>
  </w:style>
  <w:style w:type="character" w:customStyle="1" w:styleId="ListLabel287">
    <w:name w:val="ListLabel 28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88">
    <w:name w:val="ListLabel 288"/>
    <w:qFormat/>
    <w:rPr>
      <w:rFonts w:cs="Times New Roman"/>
      <w:b w:val="0"/>
    </w:rPr>
  </w:style>
  <w:style w:type="character" w:customStyle="1" w:styleId="ListLabel289">
    <w:name w:val="ListLabel 289"/>
    <w:qFormat/>
    <w:rPr>
      <w:rFonts w:cs="Arial"/>
      <w:sz w:val="18"/>
      <w:szCs w:val="18"/>
    </w:rPr>
  </w:style>
  <w:style w:type="character" w:customStyle="1" w:styleId="ListLabel290">
    <w:name w:val="ListLabel 290"/>
    <w:qFormat/>
    <w:rPr>
      <w:rFonts w:eastAsia="Times New Roman" w:cs="Arial"/>
      <w:sz w:val="18"/>
      <w:szCs w:val="18"/>
    </w:rPr>
  </w:style>
  <w:style w:type="character" w:customStyle="1" w:styleId="ListLabel291">
    <w:name w:val="ListLabel 291"/>
    <w:qFormat/>
    <w:rPr>
      <w:rFonts w:eastAsia="Calibri" w:cs="Cambria"/>
      <w:b w:val="0"/>
    </w:rPr>
  </w:style>
  <w:style w:type="character" w:customStyle="1" w:styleId="ListLabel292">
    <w:name w:val="ListLabel 292"/>
    <w:qFormat/>
    <w:rPr>
      <w:rFonts w:eastAsia="Times New Roman" w:cs="Arial"/>
      <w:sz w:val="18"/>
      <w:szCs w:val="18"/>
    </w:rPr>
  </w:style>
  <w:style w:type="character" w:customStyle="1" w:styleId="ListLabel293">
    <w:name w:val="ListLabel 29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94">
    <w:name w:val="ListLabel 29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95">
    <w:name w:val="ListLabel 295"/>
    <w:qFormat/>
    <w:rPr>
      <w:rFonts w:cs="Arial"/>
      <w:sz w:val="18"/>
      <w:szCs w:val="18"/>
    </w:rPr>
  </w:style>
  <w:style w:type="character" w:customStyle="1" w:styleId="ListLabel296">
    <w:name w:val="ListLabel 29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97">
    <w:name w:val="ListLabel 297"/>
    <w:qFormat/>
    <w:rPr>
      <w:rFonts w:cs="Arial"/>
      <w:bCs/>
      <w:sz w:val="20"/>
    </w:rPr>
  </w:style>
  <w:style w:type="character" w:customStyle="1" w:styleId="ListLabel298">
    <w:name w:val="ListLabel 298"/>
    <w:qFormat/>
    <w:rPr>
      <w:rFonts w:cs="Arial"/>
      <w:sz w:val="20"/>
    </w:rPr>
  </w:style>
  <w:style w:type="character" w:customStyle="1" w:styleId="ListLabel299">
    <w:name w:val="ListLabel 299"/>
    <w:qFormat/>
    <w:rPr>
      <w:rFonts w:cs="Arial"/>
      <w:b/>
      <w:bCs/>
      <w:sz w:val="20"/>
    </w:rPr>
  </w:style>
  <w:style w:type="character" w:customStyle="1" w:styleId="ListLabel300">
    <w:name w:val="ListLabel 300"/>
    <w:qFormat/>
    <w:rPr>
      <w:rFonts w:ascii="Cambria" w:hAnsi="Cambria" w:cs="Arial"/>
      <w:b/>
      <w:sz w:val="20"/>
      <w:szCs w:val="20"/>
    </w:rPr>
  </w:style>
  <w:style w:type="character" w:customStyle="1" w:styleId="ListLabel301">
    <w:name w:val="ListLabel 301"/>
    <w:qFormat/>
    <w:rPr>
      <w:rFonts w:cs="Arial"/>
      <w:b w:val="0"/>
      <w:sz w:val="20"/>
      <w:szCs w:val="20"/>
    </w:rPr>
  </w:style>
  <w:style w:type="character" w:customStyle="1" w:styleId="ListLabel302">
    <w:name w:val="ListLabel 302"/>
    <w:qFormat/>
    <w:rPr>
      <w:rFonts w:cs="Arial"/>
      <w:sz w:val="20"/>
      <w:szCs w:val="20"/>
    </w:rPr>
  </w:style>
  <w:style w:type="character" w:customStyle="1" w:styleId="ListLabel303">
    <w:name w:val="ListLabel 303"/>
    <w:qFormat/>
    <w:rPr>
      <w:rFonts w:cs="Arial"/>
      <w:sz w:val="20"/>
      <w:szCs w:val="20"/>
    </w:rPr>
  </w:style>
  <w:style w:type="character" w:customStyle="1" w:styleId="ListLabel304">
    <w:name w:val="ListLabel 304"/>
    <w:qFormat/>
    <w:rPr>
      <w:rFonts w:cs="Cambria"/>
      <w:b w:val="0"/>
      <w:sz w:val="20"/>
    </w:rPr>
  </w:style>
  <w:style w:type="character" w:customStyle="1" w:styleId="ListLabel305">
    <w:name w:val="ListLabel 305"/>
    <w:qFormat/>
    <w:rPr>
      <w:rFonts w:ascii="Cambria" w:eastAsia="Times-Roman" w:hAnsi="Cambria" w:cs="Cambria"/>
      <w:b w:val="0"/>
      <w:sz w:val="20"/>
    </w:rPr>
  </w:style>
  <w:style w:type="character" w:customStyle="1" w:styleId="ListLabel306">
    <w:name w:val="ListLabel 306"/>
    <w:qFormat/>
    <w:rPr>
      <w:rFonts w:ascii="Cambria" w:hAnsi="Cambria"/>
      <w:color w:val="00000A"/>
      <w:sz w:val="20"/>
    </w:rPr>
  </w:style>
  <w:style w:type="character" w:customStyle="1" w:styleId="ListLabel307">
    <w:name w:val="ListLabel 307"/>
    <w:qFormat/>
    <w:rPr>
      <w:rFonts w:ascii="Cambria" w:hAnsi="Cambria"/>
      <w:b/>
      <w:sz w:val="20"/>
      <w:szCs w:val="20"/>
    </w:rPr>
  </w:style>
  <w:style w:type="character" w:customStyle="1" w:styleId="ListLabel308">
    <w:name w:val="ListLabel 308"/>
    <w:qFormat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Pr>
      <w:rFonts w:ascii="Cambria" w:hAnsi="Cambria" w:cs="Arial"/>
      <w:b/>
      <w:sz w:val="20"/>
      <w:szCs w:val="18"/>
    </w:rPr>
  </w:style>
  <w:style w:type="character" w:customStyle="1" w:styleId="ListLabel310">
    <w:name w:val="ListLabel 310"/>
    <w:qFormat/>
    <w:rPr>
      <w:rFonts w:ascii="Cambria" w:hAnsi="Cambria"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ascii="Cambria" w:hAnsi="Cambria"/>
      <w:b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qFormat/>
    <w:rsid w:val="00D72A0D"/>
    <w:rPr>
      <w:rFonts w:ascii="Verdana" w:eastAsia="Calibri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72A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rPr>
      <w:rFonts w:cs="Times New Roman"/>
      <w:color w:val="00000A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15433F"/>
    <w:pPr>
      <w:spacing w:after="120" w:line="480" w:lineRule="auto"/>
      <w:ind w:left="283"/>
    </w:pPr>
  </w:style>
  <w:style w:type="paragraph" w:customStyle="1" w:styleId="Teksttreci80">
    <w:name w:val="Tekst treści (8)"/>
    <w:basedOn w:val="Normalny"/>
    <w:link w:val="Teksttreci8"/>
    <w:qFormat/>
    <w:rsid w:val="0016488F"/>
    <w:pPr>
      <w:widowControl w:val="0"/>
      <w:shd w:val="clear" w:color="auto" w:fill="FFFFFF"/>
      <w:spacing w:before="240" w:after="0" w:line="264" w:lineRule="exact"/>
      <w:ind w:hanging="360"/>
    </w:pPr>
    <w:rPr>
      <w:rFonts w:ascii="Calibri" w:eastAsia="Calibri" w:hAnsi="Calibri" w:cs="Calibri"/>
      <w:i/>
      <w:iCs/>
    </w:rPr>
  </w:style>
  <w:style w:type="paragraph" w:customStyle="1" w:styleId="Nagwek10">
    <w:name w:val="Nagłówek1"/>
    <w:basedOn w:val="Normalny"/>
    <w:qFormat/>
    <w:rsid w:val="007414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74143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2zmart">
    <w:name w:val="w2zm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5pktart">
    <w:name w:val="w5pkt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C6C93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940D73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971C5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D7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79FCE-3C11-4F85-AB7F-6859EB26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17</Pages>
  <Words>6760</Words>
  <Characters>40566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Stachowicz</dc:creator>
  <dc:description/>
  <cp:lastModifiedBy>TM</cp:lastModifiedBy>
  <cp:revision>11</cp:revision>
  <cp:lastPrinted>2018-03-02T13:41:00Z</cp:lastPrinted>
  <dcterms:created xsi:type="dcterms:W3CDTF">2019-02-14T14:06:00Z</dcterms:created>
  <dcterms:modified xsi:type="dcterms:W3CDTF">2019-02-25T10:49:00Z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